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A0FF" w14:textId="77777777" w:rsidR="003D62F9" w:rsidRPr="003D62F9" w:rsidRDefault="003D62F9" w:rsidP="003D62F9">
      <w:pPr>
        <w:spacing w:line="360" w:lineRule="auto"/>
        <w:ind w:left="6480" w:right="-2092"/>
        <w:jc w:val="both"/>
        <w:rPr>
          <w:rFonts w:ascii="Montserrat Medium" w:hAnsi="Montserrat Medium"/>
          <w:sz w:val="20"/>
          <w:szCs w:val="20"/>
        </w:rPr>
      </w:pPr>
    </w:p>
    <w:p w14:paraId="09F3458B" w14:textId="641166F0" w:rsidR="003D62F9" w:rsidRDefault="003D62F9" w:rsidP="003D62F9">
      <w:pPr>
        <w:spacing w:after="117" w:line="360" w:lineRule="auto"/>
        <w:jc w:val="both"/>
        <w:rPr>
          <w:rFonts w:ascii="Montserrat Medium" w:eastAsia="Calibri" w:hAnsi="Montserrat Medium" w:cs="Calibri"/>
          <w:b/>
          <w:color w:val="575656"/>
          <w:sz w:val="20"/>
          <w:szCs w:val="20"/>
        </w:rPr>
      </w:pPr>
      <w:r w:rsidRPr="003D62F9">
        <w:rPr>
          <w:rFonts w:ascii="Montserrat Medium" w:eastAsia="Calibri" w:hAnsi="Montserrat Medium" w:cs="Calibri"/>
          <w:b/>
          <w:color w:val="575656"/>
          <w:sz w:val="20"/>
          <w:szCs w:val="20"/>
        </w:rPr>
        <w:t>Allgemeine Geschäftsbedingungen für Umzüge</w:t>
      </w:r>
      <w:r w:rsidR="000F2247">
        <w:rPr>
          <w:rFonts w:ascii="Montserrat Medium" w:eastAsia="Calibri" w:hAnsi="Montserrat Medium" w:cs="Calibri"/>
          <w:b/>
          <w:color w:val="575656"/>
          <w:sz w:val="20"/>
          <w:szCs w:val="20"/>
        </w:rPr>
        <w:t xml:space="preserve"> und Montageleistungen</w:t>
      </w:r>
      <w:r w:rsidRPr="003D62F9">
        <w:rPr>
          <w:rFonts w:ascii="Montserrat Medium" w:eastAsia="Calibri" w:hAnsi="Montserrat Medium" w:cs="Calibri"/>
          <w:b/>
          <w:color w:val="575656"/>
          <w:sz w:val="20"/>
          <w:szCs w:val="20"/>
        </w:rPr>
        <w:t xml:space="preserve"> </w:t>
      </w:r>
      <w:r>
        <w:rPr>
          <w:rFonts w:ascii="Montserrat Medium" w:eastAsia="Calibri" w:hAnsi="Montserrat Medium" w:cs="Calibri"/>
          <w:b/>
          <w:color w:val="575656"/>
          <w:sz w:val="20"/>
          <w:szCs w:val="20"/>
        </w:rPr>
        <w:t>der RMP e.K.</w:t>
      </w:r>
    </w:p>
    <w:p w14:paraId="5F982423" w14:textId="2F0963A9" w:rsidR="003D62F9" w:rsidRDefault="003D62F9" w:rsidP="003D62F9">
      <w:pPr>
        <w:spacing w:after="117" w:line="360" w:lineRule="auto"/>
        <w:jc w:val="both"/>
        <w:rPr>
          <w:rFonts w:ascii="Montserrat Medium" w:hAnsi="Montserrat Medium"/>
          <w:bCs/>
          <w:sz w:val="16"/>
          <w:szCs w:val="16"/>
        </w:rPr>
      </w:pPr>
      <w:r w:rsidRPr="003D62F9">
        <w:rPr>
          <w:rFonts w:ascii="Montserrat Medium" w:hAnsi="Montserrat Medium"/>
          <w:bCs/>
          <w:sz w:val="16"/>
          <w:szCs w:val="16"/>
        </w:rPr>
        <w:t>Stand 07/2022</w:t>
      </w:r>
    </w:p>
    <w:p w14:paraId="466F6201" w14:textId="288D5D29" w:rsidR="003D62F9" w:rsidRPr="003D62F9" w:rsidRDefault="003D62F9" w:rsidP="003D62F9">
      <w:pPr>
        <w:pStyle w:val="Listenabsatz"/>
        <w:numPr>
          <w:ilvl w:val="0"/>
          <w:numId w:val="10"/>
        </w:numPr>
        <w:spacing w:after="117" w:line="360" w:lineRule="auto"/>
        <w:jc w:val="both"/>
        <w:rPr>
          <w:rFonts w:ascii="Montserrat Medium" w:hAnsi="Montserrat Medium"/>
          <w:b/>
          <w:sz w:val="20"/>
          <w:szCs w:val="20"/>
        </w:rPr>
      </w:pPr>
      <w:bookmarkStart w:id="0" w:name="_Ref108182129"/>
      <w:r w:rsidRPr="003D62F9">
        <w:rPr>
          <w:rFonts w:ascii="Montserrat Medium" w:hAnsi="Montserrat Medium"/>
          <w:b/>
          <w:sz w:val="20"/>
          <w:szCs w:val="20"/>
        </w:rPr>
        <w:t xml:space="preserve">Anbieter, Kunden und </w:t>
      </w:r>
      <w:r>
        <w:rPr>
          <w:rFonts w:ascii="Montserrat Medium" w:hAnsi="Montserrat Medium"/>
          <w:b/>
          <w:sz w:val="20"/>
          <w:szCs w:val="20"/>
        </w:rPr>
        <w:t>Geltungsbereich</w:t>
      </w:r>
      <w:bookmarkEnd w:id="0"/>
    </w:p>
    <w:p w14:paraId="0155146D" w14:textId="0FEC4917"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Anbieter der Dienstleistungen ist die Firma RMP e.K. Robert Ladanyi, Neuwiesenstr. 10, 88214 Ravensburg, Telefon: 0173/4553655, </w:t>
      </w:r>
      <w:proofErr w:type="gramStart"/>
      <w:r w:rsidRPr="003D62F9">
        <w:rPr>
          <w:rFonts w:ascii="Montserrat Medium" w:hAnsi="Montserrat Medium"/>
          <w:bCs/>
          <w:sz w:val="20"/>
          <w:szCs w:val="20"/>
        </w:rPr>
        <w:t>Email</w:t>
      </w:r>
      <w:proofErr w:type="gramEnd"/>
      <w:r w:rsidRPr="003D62F9">
        <w:rPr>
          <w:rFonts w:ascii="Montserrat Medium" w:hAnsi="Montserrat Medium"/>
          <w:bCs/>
          <w:sz w:val="20"/>
          <w:szCs w:val="20"/>
        </w:rPr>
        <w:t xml:space="preserve">: </w:t>
      </w:r>
      <w:hyperlink r:id="rId8" w:history="1">
        <w:r w:rsidRPr="003D62F9">
          <w:rPr>
            <w:rStyle w:val="Hyperlink"/>
            <w:rFonts w:ascii="Montserrat Medium" w:hAnsi="Montserrat Medium"/>
            <w:bCs/>
            <w:sz w:val="20"/>
            <w:szCs w:val="20"/>
          </w:rPr>
          <w:t>management@rmp-umzug.de</w:t>
        </w:r>
      </w:hyperlink>
      <w:r w:rsidRPr="003D62F9">
        <w:rPr>
          <w:rFonts w:ascii="Montserrat Medium" w:hAnsi="Montserrat Medium"/>
          <w:bCs/>
          <w:sz w:val="20"/>
          <w:szCs w:val="20"/>
        </w:rPr>
        <w:t>, eingetragen i</w:t>
      </w:r>
      <w:r w:rsidR="00A06FEF">
        <w:rPr>
          <w:rFonts w:ascii="Montserrat Medium" w:hAnsi="Montserrat Medium"/>
          <w:bCs/>
          <w:sz w:val="20"/>
          <w:szCs w:val="20"/>
        </w:rPr>
        <w:t>n</w:t>
      </w:r>
      <w:r w:rsidRPr="003D62F9">
        <w:rPr>
          <w:rFonts w:ascii="Montserrat Medium" w:hAnsi="Montserrat Medium"/>
          <w:bCs/>
          <w:sz w:val="20"/>
          <w:szCs w:val="20"/>
        </w:rPr>
        <w:t xml:space="preserve"> das Handelsregister des Amtsgerichts Ulm unter HRA 727604, Umsatzsteuer-Identifikations-Nr.</w:t>
      </w:r>
      <w:r>
        <w:rPr>
          <w:rFonts w:ascii="Montserrat Medium" w:hAnsi="Montserrat Medium"/>
          <w:bCs/>
          <w:sz w:val="20"/>
          <w:szCs w:val="20"/>
        </w:rPr>
        <w:t xml:space="preserve"> </w:t>
      </w:r>
      <w:r w:rsidRPr="003D62F9">
        <w:rPr>
          <w:rFonts w:ascii="Montserrat Medium" w:hAnsi="Montserrat Medium"/>
          <w:bCs/>
          <w:sz w:val="20"/>
          <w:szCs w:val="20"/>
        </w:rPr>
        <w:t>DE320443026</w:t>
      </w:r>
      <w:r>
        <w:rPr>
          <w:rFonts w:ascii="Montserrat Medium" w:hAnsi="Montserrat Medium"/>
          <w:bCs/>
          <w:sz w:val="20"/>
          <w:szCs w:val="20"/>
        </w:rPr>
        <w:t xml:space="preserve"> (im Folgenden „</w:t>
      </w:r>
      <w:r>
        <w:rPr>
          <w:rFonts w:ascii="Montserrat Medium" w:hAnsi="Montserrat Medium"/>
          <w:b/>
          <w:bCs/>
          <w:sz w:val="20"/>
          <w:szCs w:val="20"/>
        </w:rPr>
        <w:t>RMP“</w:t>
      </w:r>
      <w:r w:rsidRPr="003D62F9">
        <w:rPr>
          <w:rFonts w:ascii="Montserrat Medium" w:hAnsi="Montserrat Medium"/>
          <w:bCs/>
          <w:sz w:val="20"/>
          <w:szCs w:val="20"/>
        </w:rPr>
        <w:t>)</w:t>
      </w:r>
      <w:r>
        <w:rPr>
          <w:rFonts w:ascii="Montserrat Medium" w:hAnsi="Montserrat Medium"/>
          <w:bCs/>
          <w:sz w:val="20"/>
          <w:szCs w:val="20"/>
        </w:rPr>
        <w:t>.</w:t>
      </w:r>
    </w:p>
    <w:p w14:paraId="7194421B" w14:textId="2C19D9FD"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Der Kunde ist Verbraucher, soweit der Zweck der georderten Leistungen nicht überwiegend seiner gewerblichen oder selbständigen beruflichen Tätigkeit zugerechnet werden kann. Dagegen ist Unternehmer jede natürliche oder juristische Person oder rechtsfähige Personengesellschaft, die beim Abschluss des Vertrags in Ausübung ihrer gewerblichen oder selbständigen beruflichen Tätigkeit handelt.</w:t>
      </w:r>
    </w:p>
    <w:p w14:paraId="76CC8B7C" w14:textId="2496B4E5"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Für die Geschäftsbeziehung zwischen </w:t>
      </w:r>
      <w:r>
        <w:rPr>
          <w:rFonts w:ascii="Montserrat Medium" w:hAnsi="Montserrat Medium"/>
          <w:bCs/>
          <w:sz w:val="20"/>
          <w:szCs w:val="20"/>
        </w:rPr>
        <w:t>RMP</w:t>
      </w:r>
      <w:r w:rsidRPr="003D62F9">
        <w:rPr>
          <w:rFonts w:ascii="Montserrat Medium" w:hAnsi="Montserrat Medium"/>
          <w:bCs/>
          <w:sz w:val="20"/>
          <w:szCs w:val="20"/>
        </w:rPr>
        <w:t xml:space="preserve"> und dem Kunden (nachfolgend „Kunde“) gelten ausschließlich die nachfolgenden Allgemeinen Geschäftsbedingungen in ihrer zum Zeitpunkt der Bestellung gültigen Fassung. Abweichende allgemeine Geschäftsbedingungen des </w:t>
      </w:r>
      <w:r>
        <w:rPr>
          <w:rFonts w:ascii="Montserrat Medium" w:hAnsi="Montserrat Medium"/>
          <w:bCs/>
          <w:sz w:val="20"/>
          <w:szCs w:val="20"/>
        </w:rPr>
        <w:t>Kunden</w:t>
      </w:r>
      <w:r w:rsidRPr="003D62F9">
        <w:rPr>
          <w:rFonts w:ascii="Montserrat Medium" w:hAnsi="Montserrat Medium"/>
          <w:bCs/>
          <w:sz w:val="20"/>
          <w:szCs w:val="20"/>
        </w:rPr>
        <w:t xml:space="preserve"> werden nicht anerkannt, es sei denn, </w:t>
      </w:r>
      <w:r>
        <w:rPr>
          <w:rFonts w:ascii="Montserrat Medium" w:hAnsi="Montserrat Medium"/>
          <w:bCs/>
          <w:sz w:val="20"/>
          <w:szCs w:val="20"/>
        </w:rPr>
        <w:t>RMP</w:t>
      </w:r>
      <w:r w:rsidRPr="003D62F9">
        <w:rPr>
          <w:rFonts w:ascii="Montserrat Medium" w:hAnsi="Montserrat Medium"/>
          <w:bCs/>
          <w:sz w:val="20"/>
          <w:szCs w:val="20"/>
        </w:rPr>
        <w:t xml:space="preserve"> stimmt ihrer Geltung ausdrücklich schriftlich zu.</w:t>
      </w:r>
    </w:p>
    <w:p w14:paraId="55C9FE40" w14:textId="77777777" w:rsidR="003D62F9" w:rsidRPr="003D62F9" w:rsidRDefault="003D62F9" w:rsidP="003D62F9">
      <w:pPr>
        <w:pStyle w:val="Listenabsatz"/>
        <w:spacing w:after="117" w:line="360" w:lineRule="auto"/>
        <w:ind w:left="1080"/>
        <w:jc w:val="both"/>
        <w:rPr>
          <w:rFonts w:ascii="Montserrat Medium" w:hAnsi="Montserrat Medium"/>
          <w:bCs/>
          <w:sz w:val="20"/>
          <w:szCs w:val="20"/>
        </w:rPr>
      </w:pPr>
    </w:p>
    <w:p w14:paraId="372C8A84" w14:textId="412BC088" w:rsidR="003D62F9" w:rsidRDefault="003D62F9" w:rsidP="003D62F9">
      <w:pPr>
        <w:pStyle w:val="Listenabsatz"/>
        <w:numPr>
          <w:ilvl w:val="0"/>
          <w:numId w:val="10"/>
        </w:numPr>
        <w:spacing w:after="117" w:line="360" w:lineRule="auto"/>
        <w:jc w:val="both"/>
        <w:rPr>
          <w:rFonts w:ascii="Montserrat Medium" w:hAnsi="Montserrat Medium"/>
          <w:b/>
          <w:sz w:val="20"/>
          <w:szCs w:val="20"/>
        </w:rPr>
      </w:pPr>
      <w:r w:rsidRPr="003D62F9">
        <w:rPr>
          <w:rFonts w:ascii="Montserrat Medium" w:hAnsi="Montserrat Medium"/>
          <w:b/>
          <w:sz w:val="20"/>
          <w:szCs w:val="20"/>
        </w:rPr>
        <w:t>Angebot, Bestellvorgang, Vertragsabschluss</w:t>
      </w:r>
    </w:p>
    <w:p w14:paraId="4685EEBB" w14:textId="33A39B77"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Der Kunde kann RMP wahlweise über deren Internetseite, per E-Mail oder telefonisch Angaben und Informationen zu dem geplanten Umzug oder der geplanten Inanspruchnahme von Dienstleistungen zukommen lassen. Sofern der Kunde dies über die Internetseite von RMP macht, so hat er den hierfür zur Verfügung gestellten Konfigurator zu nutzen und dort sämtliche Angaben zu machen und eventuell angeforderte Unterlagen und Informationen an RMP zu übersenden.</w:t>
      </w:r>
    </w:p>
    <w:p w14:paraId="6ED89998" w14:textId="1E450187"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 xml:space="preserve">Der Kunde versichert, dass die von ihm gemachten Angaben der Wahrheit entsprechen und inhaltlich richtig und vollständig sind. Die Angaben des Kunden bilden die Grundlage für das Angebot von RMP. Sollte sich bei der konkreten Durchführung des Umzugs oder der Dienstleistung herausstellen, dass die vom Kunden gemachten und im Angebot festgehaltenen Daten unzutreffend sind, so kann RMP wahlweise die Durchführung des Umzugs und/oder der Dienstleistung entweder verweigern, sofern die falsche Angabe dazu führt, dass der Umzug aufgrund von tatsächlichen Gegebenheiten (wie </w:t>
      </w:r>
      <w:r>
        <w:rPr>
          <w:rFonts w:ascii="Montserrat Medium" w:hAnsi="Montserrat Medium"/>
          <w:sz w:val="20"/>
          <w:szCs w:val="20"/>
        </w:rPr>
        <w:lastRenderedPageBreak/>
        <w:t>z.B. mangelnde Ladekapazität, Überschreitung der kalkulierten Zeit etc.) nicht durchgeführt werden kann. RMP kann die Leistung aber auch unter Berechnung des anfallenden Mehraufwandes erbringen.</w:t>
      </w:r>
    </w:p>
    <w:p w14:paraId="73C3F5CC" w14:textId="49B26F7D"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Aufgrund der von dem Kunden gemachten Angaben, sowie eines üblicherweise von einem Mitarbeiter der RMP in einem Telefonat mit dem Kunden bestätigenden Angaben wie z.B. zu Aus- und Einzugsadresse, Umzugsgutliste und andere preisbildende Faktoren, erstellt RMP ein detaillierte</w:t>
      </w:r>
      <w:r w:rsidR="00A06FEF">
        <w:rPr>
          <w:rFonts w:ascii="Montserrat Medium" w:hAnsi="Montserrat Medium"/>
          <w:sz w:val="20"/>
          <w:szCs w:val="20"/>
        </w:rPr>
        <w:t>s</w:t>
      </w:r>
      <w:r>
        <w:rPr>
          <w:rFonts w:ascii="Montserrat Medium" w:hAnsi="Montserrat Medium"/>
          <w:sz w:val="20"/>
          <w:szCs w:val="20"/>
        </w:rPr>
        <w:t xml:space="preserve"> </w:t>
      </w:r>
      <w:r w:rsidR="00A06FEF">
        <w:rPr>
          <w:rFonts w:ascii="Montserrat Medium" w:hAnsi="Montserrat Medium"/>
          <w:sz w:val="20"/>
          <w:szCs w:val="20"/>
        </w:rPr>
        <w:t>Angebot</w:t>
      </w:r>
      <w:r>
        <w:rPr>
          <w:rFonts w:ascii="Montserrat Medium" w:hAnsi="Montserrat Medium"/>
          <w:sz w:val="20"/>
          <w:szCs w:val="20"/>
        </w:rPr>
        <w:t xml:space="preserve"> und sendet diese</w:t>
      </w:r>
      <w:r w:rsidR="00A06FEF">
        <w:rPr>
          <w:rFonts w:ascii="Montserrat Medium" w:hAnsi="Montserrat Medium"/>
          <w:sz w:val="20"/>
          <w:szCs w:val="20"/>
        </w:rPr>
        <w:t>s</w:t>
      </w:r>
      <w:r>
        <w:rPr>
          <w:rFonts w:ascii="Montserrat Medium" w:hAnsi="Montserrat Medium"/>
          <w:sz w:val="20"/>
          <w:szCs w:val="20"/>
        </w:rPr>
        <w:t xml:space="preserve"> dem Kunden per E-Mail zu. </w:t>
      </w:r>
    </w:p>
    <w:p w14:paraId="339917EF" w14:textId="27C45B46"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 xml:space="preserve">Sofern sämtliche erforderlichen Daten des Kunden für die zu erbringende Dienstleistung vorliegen und im </w:t>
      </w:r>
      <w:r w:rsidR="00A06FEF">
        <w:rPr>
          <w:rFonts w:ascii="Montserrat Medium" w:hAnsi="Montserrat Medium"/>
          <w:sz w:val="20"/>
          <w:szCs w:val="20"/>
        </w:rPr>
        <w:t>Angebot</w:t>
      </w:r>
      <w:r>
        <w:rPr>
          <w:rFonts w:ascii="Montserrat Medium" w:hAnsi="Montserrat Medium"/>
          <w:sz w:val="20"/>
          <w:szCs w:val="20"/>
        </w:rPr>
        <w:t xml:space="preserve"> festgelegt wurden, liegt ein verbindliches Angebot von RMP dem Kunden vor, den Umzug bzw. die Dienstleistung zu den angegebenen Konditionen zum angegebenen Termin durchzuführen. Der Kunde kann dieses Angebot durch Zusendung einer </w:t>
      </w:r>
      <w:proofErr w:type="gramStart"/>
      <w:r>
        <w:rPr>
          <w:rFonts w:ascii="Montserrat Medium" w:hAnsi="Montserrat Medium"/>
          <w:sz w:val="20"/>
          <w:szCs w:val="20"/>
        </w:rPr>
        <w:t>Email</w:t>
      </w:r>
      <w:proofErr w:type="gramEnd"/>
      <w:r>
        <w:rPr>
          <w:rFonts w:ascii="Montserrat Medium" w:hAnsi="Montserrat Medium"/>
          <w:sz w:val="20"/>
          <w:szCs w:val="20"/>
        </w:rPr>
        <w:t xml:space="preserve"> oder über die Webseite der RMP annehmen.</w:t>
      </w:r>
    </w:p>
    <w:p w14:paraId="7E935538" w14:textId="3224B7D0"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 xml:space="preserve">Sofern der Kunde das Angebot von RMP angenommen hat, kommt der Dienstleistungsvertrag zwischen RMP und dem Kunden zustande. </w:t>
      </w:r>
    </w:p>
    <w:p w14:paraId="48578981" w14:textId="77777777" w:rsidR="003D62F9" w:rsidRPr="003D62F9" w:rsidRDefault="003D62F9" w:rsidP="003D62F9">
      <w:pPr>
        <w:pStyle w:val="Listenabsatz"/>
        <w:numPr>
          <w:ilvl w:val="1"/>
          <w:numId w:val="10"/>
        </w:numPr>
        <w:spacing w:line="360" w:lineRule="auto"/>
        <w:jc w:val="both"/>
        <w:rPr>
          <w:rFonts w:ascii="Montserrat Medium" w:hAnsi="Montserrat Medium"/>
          <w:sz w:val="20"/>
          <w:szCs w:val="20"/>
        </w:rPr>
      </w:pPr>
      <w:r w:rsidRPr="003D62F9">
        <w:rPr>
          <w:rFonts w:ascii="Montserrat Medium" w:hAnsi="Montserrat Medium"/>
          <w:sz w:val="20"/>
          <w:szCs w:val="20"/>
        </w:rPr>
        <w:t>RMP bestätigt dem Kunden binnen 3 Werktagen den Auftrag per E-Mail (Auftragsbestätigung). In dieser E-Mail oder in einer separaten E-Mail, jedoch spätestens bei Beginn der Leistungserbringung, wird der Vertragstext (bestehend aus Bestellung, AGB und Auftragsbestätigung) dem Kunden von uns auf einem dauerhaften Datenträger (E-Mail oder Papierausdruck) zugesandt (Vertragsbestätigung). Der Vertragstext wird unter Wahrung des Datenschutzes gespeichert.</w:t>
      </w:r>
    </w:p>
    <w:p w14:paraId="45AC8439" w14:textId="54F33980" w:rsid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Der Vertragsschluss erfolgt in deutscher Sprache.</w:t>
      </w:r>
    </w:p>
    <w:p w14:paraId="4EBB67EF" w14:textId="77777777" w:rsidR="005A2D27" w:rsidRPr="003D62F9" w:rsidRDefault="005A2D27" w:rsidP="005A2D27">
      <w:pPr>
        <w:pStyle w:val="berschrift1"/>
        <w:numPr>
          <w:ilvl w:val="0"/>
          <w:numId w:val="10"/>
        </w:numPr>
        <w:tabs>
          <w:tab w:val="center" w:pos="821"/>
        </w:tabs>
        <w:spacing w:line="360" w:lineRule="auto"/>
        <w:jc w:val="both"/>
        <w:rPr>
          <w:rFonts w:ascii="Montserrat Medium" w:hAnsi="Montserrat Medium"/>
          <w:sz w:val="20"/>
          <w:szCs w:val="20"/>
        </w:rPr>
      </w:pPr>
      <w:r w:rsidRPr="003D62F9">
        <w:rPr>
          <w:rFonts w:ascii="Montserrat Medium" w:hAnsi="Montserrat Medium"/>
          <w:sz w:val="20"/>
          <w:szCs w:val="20"/>
        </w:rPr>
        <w:t>Leistungen</w:t>
      </w:r>
      <w:r>
        <w:rPr>
          <w:rFonts w:ascii="Montserrat Medium" w:hAnsi="Montserrat Medium"/>
          <w:sz w:val="20"/>
          <w:szCs w:val="20"/>
        </w:rPr>
        <w:t xml:space="preserve"> von RMP</w:t>
      </w:r>
    </w:p>
    <w:p w14:paraId="068F2960"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RMP</w:t>
      </w:r>
      <w:r w:rsidRPr="003D62F9">
        <w:rPr>
          <w:rFonts w:ascii="Montserrat Medium" w:hAnsi="Montserrat Medium"/>
          <w:sz w:val="20"/>
          <w:szCs w:val="20"/>
        </w:rPr>
        <w:t xml:space="preserve"> erbringt </w:t>
      </w:r>
      <w:r>
        <w:rPr>
          <w:rFonts w:ascii="Montserrat Medium" w:hAnsi="Montserrat Medium"/>
          <w:sz w:val="20"/>
          <w:szCs w:val="20"/>
        </w:rPr>
        <w:t>ihre</w:t>
      </w:r>
      <w:r w:rsidRPr="003D62F9">
        <w:rPr>
          <w:rFonts w:ascii="Montserrat Medium" w:hAnsi="Montserrat Medium"/>
          <w:sz w:val="20"/>
          <w:szCs w:val="20"/>
        </w:rPr>
        <w:t xml:space="preserve"> Verpflichtung</w:t>
      </w:r>
      <w:r>
        <w:rPr>
          <w:rFonts w:ascii="Montserrat Medium" w:hAnsi="Montserrat Medium"/>
          <w:sz w:val="20"/>
          <w:szCs w:val="20"/>
        </w:rPr>
        <w:t xml:space="preserve"> (insbesondere die Organisierung und Durchführungen von Umzügen, sowie Möbelmontagen)</w:t>
      </w:r>
      <w:r w:rsidRPr="003D62F9">
        <w:rPr>
          <w:rFonts w:ascii="Montserrat Medium" w:hAnsi="Montserrat Medium"/>
          <w:sz w:val="20"/>
          <w:szCs w:val="20"/>
        </w:rPr>
        <w:t xml:space="preserve"> mit der größten Sorgfalt und unter Wahrung des Interesses des </w:t>
      </w:r>
      <w:r>
        <w:rPr>
          <w:rFonts w:ascii="Montserrat Medium" w:hAnsi="Montserrat Medium"/>
          <w:sz w:val="20"/>
          <w:szCs w:val="20"/>
        </w:rPr>
        <w:t>Kunden</w:t>
      </w:r>
      <w:r w:rsidRPr="003D62F9">
        <w:rPr>
          <w:rFonts w:ascii="Montserrat Medium" w:hAnsi="Montserrat Medium"/>
          <w:sz w:val="20"/>
          <w:szCs w:val="20"/>
        </w:rPr>
        <w:t xml:space="preserve"> gegen Zahlung des vereinbarten Entgelts.</w:t>
      </w:r>
      <w:r>
        <w:rPr>
          <w:rFonts w:ascii="Montserrat Medium" w:hAnsi="Montserrat Medium"/>
          <w:sz w:val="20"/>
          <w:szCs w:val="20"/>
        </w:rPr>
        <w:t xml:space="preserve"> In diesem Zusammenhang können Zusatzleistungen anfallen, wie z.B. An- und Abfahrt der Transportfahrzeuge, Verladung, Sicherung und Entladung des Umzugsgutes oder auch Möbeldemontage und Möbelmontage.</w:t>
      </w:r>
    </w:p>
    <w:p w14:paraId="3D32EA6B" w14:textId="4027A98B"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 xml:space="preserve">Sofern nichts anderes vereinbart, sind folgende Leistungen </w:t>
      </w:r>
      <w:r w:rsidR="00A06FEF">
        <w:rPr>
          <w:rFonts w:ascii="Montserrat Medium" w:hAnsi="Montserrat Medium"/>
          <w:sz w:val="20"/>
          <w:szCs w:val="20"/>
        </w:rPr>
        <w:t xml:space="preserve">grundsätzlich </w:t>
      </w:r>
      <w:r>
        <w:rPr>
          <w:rFonts w:ascii="Montserrat Medium" w:hAnsi="Montserrat Medium"/>
          <w:sz w:val="20"/>
          <w:szCs w:val="20"/>
        </w:rPr>
        <w:t>von RMP vom Vertragsumfang umfasst:</w:t>
      </w:r>
    </w:p>
    <w:p w14:paraId="6557DA98"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Organisation und Planung des Umzugs;</w:t>
      </w:r>
    </w:p>
    <w:p w14:paraId="7669DD3F"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An- und Abfahrt der erforderlichen Transportfahrzeuge;</w:t>
      </w:r>
    </w:p>
    <w:p w14:paraId="5659A688" w14:textId="366B60E3"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bookmarkStart w:id="1" w:name="_Ref108177230"/>
      <w:r>
        <w:rPr>
          <w:rFonts w:ascii="Montserrat Medium" w:hAnsi="Montserrat Medium"/>
          <w:sz w:val="20"/>
          <w:szCs w:val="20"/>
        </w:rPr>
        <w:t xml:space="preserve">Umzugspersonal </w:t>
      </w:r>
      <w:proofErr w:type="gramStart"/>
      <w:r>
        <w:rPr>
          <w:rFonts w:ascii="Montserrat Medium" w:hAnsi="Montserrat Medium"/>
          <w:sz w:val="20"/>
          <w:szCs w:val="20"/>
        </w:rPr>
        <w:t>in angemessene</w:t>
      </w:r>
      <w:r w:rsidR="00A06FEF">
        <w:rPr>
          <w:rFonts w:ascii="Montserrat Medium" w:hAnsi="Montserrat Medium"/>
          <w:sz w:val="20"/>
          <w:szCs w:val="20"/>
        </w:rPr>
        <w:t>m</w:t>
      </w:r>
      <w:r>
        <w:rPr>
          <w:rFonts w:ascii="Montserrat Medium" w:hAnsi="Montserrat Medium"/>
          <w:sz w:val="20"/>
          <w:szCs w:val="20"/>
        </w:rPr>
        <w:t>, erforderlichen Umfang</w:t>
      </w:r>
      <w:proofErr w:type="gramEnd"/>
      <w:r>
        <w:rPr>
          <w:rFonts w:ascii="Montserrat Medium" w:hAnsi="Montserrat Medium"/>
          <w:sz w:val="20"/>
          <w:szCs w:val="20"/>
        </w:rPr>
        <w:t xml:space="preserve"> an der Be- und Entladestelle;</w:t>
      </w:r>
      <w:bookmarkEnd w:id="1"/>
    </w:p>
    <w:p w14:paraId="485697EE" w14:textId="0D9846A9"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lastRenderedPageBreak/>
        <w:t xml:space="preserve">Be- und Entladung des vereinbarten Umzugsgutes in das Transportfahrzeug durch das in Ziffer </w:t>
      </w:r>
      <w:r>
        <w:rPr>
          <w:rFonts w:ascii="Montserrat Medium" w:hAnsi="Montserrat Medium"/>
          <w:sz w:val="20"/>
          <w:szCs w:val="20"/>
        </w:rPr>
        <w:fldChar w:fldCharType="begin"/>
      </w:r>
      <w:r>
        <w:rPr>
          <w:rFonts w:ascii="Montserrat Medium" w:hAnsi="Montserrat Medium"/>
          <w:sz w:val="20"/>
          <w:szCs w:val="20"/>
        </w:rPr>
        <w:instrText xml:space="preserve"> REF _Ref108177230 \r \h </w:instrText>
      </w:r>
      <w:r>
        <w:rPr>
          <w:rFonts w:ascii="Montserrat Medium" w:hAnsi="Montserrat Medium"/>
          <w:sz w:val="20"/>
          <w:szCs w:val="20"/>
        </w:rPr>
      </w:r>
      <w:r>
        <w:rPr>
          <w:rFonts w:ascii="Montserrat Medium" w:hAnsi="Montserrat Medium"/>
          <w:sz w:val="20"/>
          <w:szCs w:val="20"/>
        </w:rPr>
        <w:fldChar w:fldCharType="separate"/>
      </w:r>
      <w:r w:rsidR="00A06FEF">
        <w:rPr>
          <w:rFonts w:ascii="Montserrat Medium" w:hAnsi="Montserrat Medium"/>
          <w:sz w:val="20"/>
          <w:szCs w:val="20"/>
        </w:rPr>
        <w:t>3.2.3</w:t>
      </w:r>
      <w:r>
        <w:rPr>
          <w:rFonts w:ascii="Montserrat Medium" w:hAnsi="Montserrat Medium"/>
          <w:sz w:val="20"/>
          <w:szCs w:val="20"/>
        </w:rPr>
        <w:fldChar w:fldCharType="end"/>
      </w:r>
      <w:r>
        <w:rPr>
          <w:rFonts w:ascii="Montserrat Medium" w:hAnsi="Montserrat Medium"/>
          <w:sz w:val="20"/>
          <w:szCs w:val="20"/>
        </w:rPr>
        <w:t xml:space="preserve"> genannte Personal;</w:t>
      </w:r>
    </w:p>
    <w:p w14:paraId="3D0F6E36"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Transport des vereinbarten Umzugsgutes vom Auszugsort zum Einzugsort;</w:t>
      </w:r>
    </w:p>
    <w:p w14:paraId="1403E4E9" w14:textId="71B1A311"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 xml:space="preserve">Entladung des vereinbarten Umzugsgutes durch das in Ziffer </w:t>
      </w:r>
      <w:r>
        <w:rPr>
          <w:rFonts w:ascii="Montserrat Medium" w:hAnsi="Montserrat Medium"/>
          <w:sz w:val="20"/>
          <w:szCs w:val="20"/>
        </w:rPr>
        <w:fldChar w:fldCharType="begin"/>
      </w:r>
      <w:r>
        <w:rPr>
          <w:rFonts w:ascii="Montserrat Medium" w:hAnsi="Montserrat Medium"/>
          <w:sz w:val="20"/>
          <w:szCs w:val="20"/>
        </w:rPr>
        <w:instrText xml:space="preserve"> REF _Ref108177230 \r \h </w:instrText>
      </w:r>
      <w:r>
        <w:rPr>
          <w:rFonts w:ascii="Montserrat Medium" w:hAnsi="Montserrat Medium"/>
          <w:sz w:val="20"/>
          <w:szCs w:val="20"/>
        </w:rPr>
      </w:r>
      <w:r>
        <w:rPr>
          <w:rFonts w:ascii="Montserrat Medium" w:hAnsi="Montserrat Medium"/>
          <w:sz w:val="20"/>
          <w:szCs w:val="20"/>
        </w:rPr>
        <w:fldChar w:fldCharType="separate"/>
      </w:r>
      <w:r w:rsidR="00A06FEF">
        <w:rPr>
          <w:rFonts w:ascii="Montserrat Medium" w:hAnsi="Montserrat Medium"/>
          <w:sz w:val="20"/>
          <w:szCs w:val="20"/>
        </w:rPr>
        <w:t>3.2.3</w:t>
      </w:r>
      <w:r>
        <w:rPr>
          <w:rFonts w:ascii="Montserrat Medium" w:hAnsi="Montserrat Medium"/>
          <w:sz w:val="20"/>
          <w:szCs w:val="20"/>
        </w:rPr>
        <w:fldChar w:fldCharType="end"/>
      </w:r>
      <w:r>
        <w:rPr>
          <w:rFonts w:ascii="Montserrat Medium" w:hAnsi="Montserrat Medium"/>
          <w:sz w:val="20"/>
          <w:szCs w:val="20"/>
        </w:rPr>
        <w:t xml:space="preserve"> genannte Personal am Einzugsort;</w:t>
      </w:r>
    </w:p>
    <w:p w14:paraId="74718992"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Verbringung und Abstellung des Umzugsgutes;</w:t>
      </w:r>
    </w:p>
    <w:p w14:paraId="42B79874"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Kraftstoff für die Transportfahrzeuge;</w:t>
      </w:r>
    </w:p>
    <w:p w14:paraId="18608212"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Materialien für das ordnungsgemäße Beladen (z.B. Gurtsicherungen etc.);</w:t>
      </w:r>
    </w:p>
    <w:p w14:paraId="496A9D8B"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Zusatzleistungen können vom Kunden gegen zusätzliches Entgelt hinzugebucht werden, sofern diese von RMP angeboten werden. Hierzu zählen insbesondere, aber nicht ausschließlich:</w:t>
      </w:r>
    </w:p>
    <w:p w14:paraId="1A2AAF65"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Demontage und Montage von Möbeln;</w:t>
      </w:r>
    </w:p>
    <w:p w14:paraId="72977D9F"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Ein- und Auspacken von Umzugsgut;</w:t>
      </w:r>
    </w:p>
    <w:p w14:paraId="38BB24FD"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Vermietung von Möbelliftern;</w:t>
      </w:r>
    </w:p>
    <w:p w14:paraId="7E86CADC" w14:textId="77777777" w:rsidR="005A2D27"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Verkauf von Verpackungsmaterialien;</w:t>
      </w:r>
    </w:p>
    <w:p w14:paraId="142148AB" w14:textId="77777777" w:rsidR="005A2D27" w:rsidRPr="003D62F9" w:rsidRDefault="005A2D27" w:rsidP="005A2D27">
      <w:pPr>
        <w:pStyle w:val="Listenabsatz"/>
        <w:numPr>
          <w:ilvl w:val="2"/>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Abschluss von Zusatzversicherungen.</w:t>
      </w:r>
    </w:p>
    <w:p w14:paraId="5BED8D94"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sidRPr="005A2D27">
        <w:rPr>
          <w:rFonts w:ascii="Montserrat Medium" w:hAnsi="Montserrat Medium"/>
          <w:sz w:val="20"/>
          <w:szCs w:val="20"/>
        </w:rPr>
        <w:t xml:space="preserve">Das Personal </w:t>
      </w:r>
      <w:r>
        <w:rPr>
          <w:rFonts w:ascii="Montserrat Medium" w:hAnsi="Montserrat Medium"/>
          <w:sz w:val="20"/>
          <w:szCs w:val="20"/>
        </w:rPr>
        <w:t>von RMP</w:t>
      </w:r>
      <w:r w:rsidRPr="005A2D27">
        <w:rPr>
          <w:rFonts w:ascii="Montserrat Medium" w:hAnsi="Montserrat Medium"/>
          <w:sz w:val="20"/>
          <w:szCs w:val="20"/>
        </w:rPr>
        <w:t xml:space="preserve"> ist, sofern nichts anderes vereinbart ist, nicht zur Vornahme von Dübel-, Elektro-, Sanitär- und sonstigen Installationsarbeiten verpflichtet.</w:t>
      </w:r>
    </w:p>
    <w:p w14:paraId="435D4F37"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sidRPr="005A2D27">
        <w:rPr>
          <w:rFonts w:ascii="Montserrat Medium" w:hAnsi="Montserrat Medium"/>
          <w:sz w:val="20"/>
          <w:szCs w:val="20"/>
        </w:rPr>
        <w:t xml:space="preserve">Bei Leistungen zusätzlich vermittelter Handwerker haftet </w:t>
      </w:r>
      <w:r>
        <w:rPr>
          <w:rFonts w:ascii="Montserrat Medium" w:hAnsi="Montserrat Medium"/>
          <w:sz w:val="20"/>
          <w:szCs w:val="20"/>
        </w:rPr>
        <w:t>RMP</w:t>
      </w:r>
      <w:r w:rsidRPr="005A2D27">
        <w:rPr>
          <w:rFonts w:ascii="Montserrat Medium" w:hAnsi="Montserrat Medium"/>
          <w:sz w:val="20"/>
          <w:szCs w:val="20"/>
        </w:rPr>
        <w:t xml:space="preserve"> nur für sorgfältige Auswahl.</w:t>
      </w:r>
    </w:p>
    <w:p w14:paraId="6DB4D2C2" w14:textId="77777777" w:rsidR="005A2D27" w:rsidRPr="005A2D27" w:rsidRDefault="005A2D27" w:rsidP="005A2D27">
      <w:pPr>
        <w:pStyle w:val="Listenabsatz"/>
        <w:spacing w:after="101" w:line="360" w:lineRule="auto"/>
        <w:ind w:left="1080" w:right="25"/>
        <w:jc w:val="both"/>
        <w:rPr>
          <w:rFonts w:ascii="Montserrat Medium" w:hAnsi="Montserrat Medium"/>
          <w:sz w:val="20"/>
          <w:szCs w:val="20"/>
        </w:rPr>
      </w:pPr>
    </w:p>
    <w:p w14:paraId="4D065E40" w14:textId="77777777" w:rsidR="005A2D27" w:rsidRPr="005A2D27" w:rsidRDefault="005A2D27" w:rsidP="005A2D27">
      <w:pPr>
        <w:pStyle w:val="Listenabsatz"/>
        <w:numPr>
          <w:ilvl w:val="0"/>
          <w:numId w:val="10"/>
        </w:numPr>
        <w:tabs>
          <w:tab w:val="center" w:pos="1244"/>
        </w:tabs>
        <w:spacing w:after="59" w:line="360" w:lineRule="auto"/>
        <w:jc w:val="both"/>
        <w:rPr>
          <w:rFonts w:ascii="Montserrat Medium" w:hAnsi="Montserrat Medium"/>
          <w:sz w:val="20"/>
          <w:szCs w:val="20"/>
        </w:rPr>
      </w:pPr>
      <w:r w:rsidRPr="005A2D27">
        <w:rPr>
          <w:rFonts w:ascii="Montserrat Medium" w:eastAsia="Calibri" w:hAnsi="Montserrat Medium" w:cs="Calibri"/>
          <w:b/>
          <w:sz w:val="20"/>
          <w:szCs w:val="20"/>
        </w:rPr>
        <w:t>Beiladungstransport</w:t>
      </w:r>
    </w:p>
    <w:p w14:paraId="085AAE2C" w14:textId="77777777" w:rsidR="005A2D27" w:rsidRPr="005A2D27" w:rsidRDefault="005A2D27" w:rsidP="005A2D27">
      <w:pPr>
        <w:pStyle w:val="Listenabsatz"/>
        <w:numPr>
          <w:ilvl w:val="1"/>
          <w:numId w:val="10"/>
        </w:numPr>
        <w:spacing w:after="300" w:line="360" w:lineRule="auto"/>
        <w:ind w:right="25"/>
        <w:jc w:val="both"/>
        <w:rPr>
          <w:rFonts w:ascii="Montserrat Medium" w:hAnsi="Montserrat Medium"/>
          <w:sz w:val="20"/>
          <w:szCs w:val="20"/>
        </w:rPr>
      </w:pPr>
      <w:r w:rsidRPr="005A2D27">
        <w:rPr>
          <w:rFonts w:ascii="Montserrat Medium" w:hAnsi="Montserrat Medium"/>
          <w:sz w:val="20"/>
          <w:szCs w:val="20"/>
        </w:rPr>
        <w:t xml:space="preserve">Der Umzug darf auch als Beiladungstransport durchgeführt werden. </w:t>
      </w:r>
    </w:p>
    <w:p w14:paraId="19D87733" w14:textId="77777777" w:rsidR="005A2D27" w:rsidRPr="003D62F9" w:rsidRDefault="005A2D27" w:rsidP="005A2D27">
      <w:pPr>
        <w:pStyle w:val="berschrift1"/>
        <w:numPr>
          <w:ilvl w:val="0"/>
          <w:numId w:val="10"/>
        </w:numPr>
        <w:tabs>
          <w:tab w:val="center" w:pos="1272"/>
        </w:tabs>
        <w:spacing w:line="360" w:lineRule="auto"/>
        <w:jc w:val="both"/>
        <w:rPr>
          <w:rFonts w:ascii="Montserrat Medium" w:hAnsi="Montserrat Medium"/>
          <w:sz w:val="20"/>
          <w:szCs w:val="20"/>
        </w:rPr>
      </w:pPr>
      <w:r w:rsidRPr="003D62F9">
        <w:rPr>
          <w:rFonts w:ascii="Montserrat Medium" w:hAnsi="Montserrat Medium"/>
          <w:sz w:val="20"/>
          <w:szCs w:val="20"/>
        </w:rPr>
        <w:t>Beauftragung Dritter</w:t>
      </w:r>
    </w:p>
    <w:p w14:paraId="59C1A580" w14:textId="1C6146A7" w:rsidR="005A2D27" w:rsidRPr="00A06FEF" w:rsidRDefault="005A2D27" w:rsidP="00A06FEF">
      <w:pPr>
        <w:pStyle w:val="Listenabsatz"/>
        <w:numPr>
          <w:ilvl w:val="1"/>
          <w:numId w:val="10"/>
        </w:numPr>
        <w:spacing w:after="301" w:line="360" w:lineRule="auto"/>
        <w:ind w:right="25"/>
        <w:jc w:val="both"/>
        <w:rPr>
          <w:rFonts w:ascii="Montserrat Medium" w:hAnsi="Montserrat Medium"/>
          <w:sz w:val="20"/>
          <w:szCs w:val="20"/>
        </w:rPr>
      </w:pPr>
      <w:r w:rsidRPr="005A2D27">
        <w:rPr>
          <w:rFonts w:ascii="Montserrat Medium" w:hAnsi="Montserrat Medium"/>
          <w:sz w:val="20"/>
          <w:szCs w:val="20"/>
        </w:rPr>
        <w:t>RMP kann, soweit nichts anderes vereinbart ist, einen weiteren ausführenden Möbelspediteur mit der Durchführung des Umzugs beauftragen.</w:t>
      </w:r>
    </w:p>
    <w:p w14:paraId="74F7071F" w14:textId="77777777" w:rsidR="005A2D27" w:rsidRPr="003D62F9" w:rsidRDefault="005A2D27" w:rsidP="005A2D27">
      <w:pPr>
        <w:pStyle w:val="berschrift1"/>
        <w:numPr>
          <w:ilvl w:val="0"/>
          <w:numId w:val="10"/>
        </w:numPr>
        <w:tabs>
          <w:tab w:val="center" w:pos="1726"/>
        </w:tabs>
        <w:spacing w:line="360" w:lineRule="auto"/>
        <w:jc w:val="both"/>
        <w:rPr>
          <w:rFonts w:ascii="Montserrat Medium" w:hAnsi="Montserrat Medium"/>
          <w:sz w:val="20"/>
          <w:szCs w:val="20"/>
        </w:rPr>
      </w:pPr>
      <w:r w:rsidRPr="003D62F9">
        <w:rPr>
          <w:rFonts w:ascii="Montserrat Medium" w:hAnsi="Montserrat Medium"/>
          <w:sz w:val="20"/>
          <w:szCs w:val="20"/>
        </w:rPr>
        <w:t xml:space="preserve">Hinweispflichten des </w:t>
      </w:r>
      <w:r>
        <w:rPr>
          <w:rFonts w:ascii="Montserrat Medium" w:hAnsi="Montserrat Medium"/>
          <w:sz w:val="20"/>
          <w:szCs w:val="20"/>
        </w:rPr>
        <w:t>Kunden</w:t>
      </w:r>
    </w:p>
    <w:p w14:paraId="43D9387B"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sidRPr="005A2D27">
        <w:rPr>
          <w:rFonts w:ascii="Montserrat Medium" w:hAnsi="Montserrat Medium"/>
          <w:sz w:val="20"/>
          <w:szCs w:val="20"/>
        </w:rPr>
        <w:t xml:space="preserve">Soweit der </w:t>
      </w:r>
      <w:r>
        <w:rPr>
          <w:rFonts w:ascii="Montserrat Medium" w:hAnsi="Montserrat Medium"/>
          <w:sz w:val="20"/>
          <w:szCs w:val="20"/>
        </w:rPr>
        <w:t>Kunde</w:t>
      </w:r>
      <w:r w:rsidRPr="005A2D27">
        <w:rPr>
          <w:rFonts w:ascii="Montserrat Medium" w:hAnsi="Montserrat Medium"/>
          <w:sz w:val="20"/>
          <w:szCs w:val="20"/>
        </w:rPr>
        <w:t xml:space="preserve"> keine Verpackung und Kennzeichnung durch </w:t>
      </w:r>
      <w:r>
        <w:rPr>
          <w:rFonts w:ascii="Montserrat Medium" w:hAnsi="Montserrat Medium"/>
          <w:sz w:val="20"/>
          <w:szCs w:val="20"/>
        </w:rPr>
        <w:t>RMP</w:t>
      </w:r>
      <w:r w:rsidRPr="005A2D27">
        <w:rPr>
          <w:rFonts w:ascii="Montserrat Medium" w:hAnsi="Montserrat Medium"/>
          <w:sz w:val="20"/>
          <w:szCs w:val="20"/>
        </w:rPr>
        <w:t xml:space="preserve"> wünscht, weist </w:t>
      </w:r>
      <w:r>
        <w:rPr>
          <w:rFonts w:ascii="Montserrat Medium" w:hAnsi="Montserrat Medium"/>
          <w:sz w:val="20"/>
          <w:szCs w:val="20"/>
        </w:rPr>
        <w:t>RMP den Kunden</w:t>
      </w:r>
      <w:r w:rsidRPr="005A2D27">
        <w:rPr>
          <w:rFonts w:ascii="Montserrat Medium" w:hAnsi="Montserrat Medium"/>
          <w:sz w:val="20"/>
          <w:szCs w:val="20"/>
        </w:rPr>
        <w:t xml:space="preserve"> auf den Haftungsausschluss gem. § 451 d Abs. 1 Ziff. 2 HGB hin. Zur Überprüfung des vom </w:t>
      </w:r>
      <w:r>
        <w:rPr>
          <w:rFonts w:ascii="Montserrat Medium" w:hAnsi="Montserrat Medium"/>
          <w:sz w:val="20"/>
          <w:szCs w:val="20"/>
        </w:rPr>
        <w:t>Kunden</w:t>
      </w:r>
      <w:r w:rsidRPr="005A2D27">
        <w:rPr>
          <w:rFonts w:ascii="Montserrat Medium" w:hAnsi="Montserrat Medium"/>
          <w:sz w:val="20"/>
          <w:szCs w:val="20"/>
        </w:rPr>
        <w:t xml:space="preserve"> verpackten Gutes ist </w:t>
      </w:r>
      <w:r>
        <w:rPr>
          <w:rFonts w:ascii="Montserrat Medium" w:hAnsi="Montserrat Medium"/>
          <w:sz w:val="20"/>
          <w:szCs w:val="20"/>
        </w:rPr>
        <w:t>RMP</w:t>
      </w:r>
      <w:r w:rsidRPr="005A2D27">
        <w:rPr>
          <w:rFonts w:ascii="Montserrat Medium" w:hAnsi="Montserrat Medium"/>
          <w:sz w:val="20"/>
          <w:szCs w:val="20"/>
        </w:rPr>
        <w:t xml:space="preserve"> weder berechtigt noch verpflichtet, außer in Fällen der offensichtlichen Ungeeignetheit der Verpackung.</w:t>
      </w:r>
    </w:p>
    <w:p w14:paraId="7F58A936" w14:textId="77777777"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sidRPr="005A2D27">
        <w:rPr>
          <w:rFonts w:ascii="Montserrat Medium" w:hAnsi="Montserrat Medium"/>
          <w:sz w:val="20"/>
          <w:szCs w:val="20"/>
        </w:rPr>
        <w:t xml:space="preserve">Zählt zu dem Umzugsgut gefährliches Gut, ist der </w:t>
      </w:r>
      <w:r>
        <w:rPr>
          <w:rFonts w:ascii="Montserrat Medium" w:hAnsi="Montserrat Medium"/>
          <w:sz w:val="20"/>
          <w:szCs w:val="20"/>
        </w:rPr>
        <w:t>Kunde</w:t>
      </w:r>
      <w:r w:rsidRPr="005A2D27">
        <w:rPr>
          <w:rFonts w:ascii="Montserrat Medium" w:hAnsi="Montserrat Medium"/>
          <w:sz w:val="20"/>
          <w:szCs w:val="20"/>
        </w:rPr>
        <w:t xml:space="preserve"> verpflichtet, </w:t>
      </w:r>
      <w:r>
        <w:rPr>
          <w:rFonts w:ascii="Montserrat Medium" w:hAnsi="Montserrat Medium"/>
          <w:sz w:val="20"/>
          <w:szCs w:val="20"/>
        </w:rPr>
        <w:t>RMP</w:t>
      </w:r>
      <w:r w:rsidRPr="005A2D27">
        <w:rPr>
          <w:rFonts w:ascii="Montserrat Medium" w:hAnsi="Montserrat Medium"/>
          <w:sz w:val="20"/>
          <w:szCs w:val="20"/>
        </w:rPr>
        <w:t xml:space="preserve"> rechtzeitig anzugeben, welcher Natur die Gefahr ist, die von dem Gut ausgeht. Gefährliches Gut im Rahmen des Umzugs sind feuer- oder explosionsgefährliche, strahlende, zur Selbstentzündung neigende, giftige, </w:t>
      </w:r>
      <w:r w:rsidRPr="005A2D27">
        <w:rPr>
          <w:rFonts w:ascii="Montserrat Medium" w:hAnsi="Montserrat Medium"/>
          <w:sz w:val="20"/>
          <w:szCs w:val="20"/>
        </w:rPr>
        <w:lastRenderedPageBreak/>
        <w:t>ätzende, übelriechende oder ähnliche Güter. Dazu zählen insbesondere Akkus, Batterien, Brenn- und Heizmittel, Chemikalien, Gase, Lösungsmittel, Munition, etc.</w:t>
      </w:r>
      <w:r>
        <w:rPr>
          <w:rFonts w:ascii="Montserrat Medium" w:hAnsi="Montserrat Medium"/>
          <w:sz w:val="20"/>
          <w:szCs w:val="20"/>
        </w:rPr>
        <w:t xml:space="preserve"> Der Transport von diesen gefährlichen Gütern ist grundsätzlich ausgeschlossen.</w:t>
      </w:r>
    </w:p>
    <w:p w14:paraId="0760775B" w14:textId="60C2198E" w:rsidR="005A2D27" w:rsidRDefault="005A2D27" w:rsidP="005A2D27">
      <w:pPr>
        <w:pStyle w:val="Listenabsatz"/>
        <w:numPr>
          <w:ilvl w:val="1"/>
          <w:numId w:val="10"/>
        </w:numPr>
        <w:spacing w:after="101" w:line="360" w:lineRule="auto"/>
        <w:ind w:right="25"/>
        <w:jc w:val="both"/>
        <w:rPr>
          <w:rFonts w:ascii="Montserrat Medium" w:hAnsi="Montserrat Medium"/>
          <w:sz w:val="20"/>
          <w:szCs w:val="20"/>
        </w:rPr>
      </w:pPr>
      <w:r w:rsidRPr="005A2D27">
        <w:rPr>
          <w:rFonts w:ascii="Montserrat Medium" w:hAnsi="Montserrat Medium"/>
          <w:sz w:val="20"/>
          <w:szCs w:val="20"/>
        </w:rPr>
        <w:t xml:space="preserve">Für Umzugsgut, </w:t>
      </w:r>
      <w:r w:rsidR="00A06FEF">
        <w:rPr>
          <w:rFonts w:ascii="Montserrat Medium" w:hAnsi="Montserrat Medium"/>
          <w:sz w:val="20"/>
          <w:szCs w:val="20"/>
        </w:rPr>
        <w:t>welches</w:t>
      </w:r>
      <w:r w:rsidRPr="005A2D27">
        <w:rPr>
          <w:rFonts w:ascii="Montserrat Medium" w:hAnsi="Montserrat Medium"/>
          <w:sz w:val="20"/>
          <w:szCs w:val="20"/>
        </w:rPr>
        <w:t xml:space="preserve"> aufgrund seiner Größe oder seines Gewichtes und der Bedingungen am Zielort nicht ohne die Gefahr von Beschädigungen entladen werden kann, hat </w:t>
      </w:r>
      <w:r>
        <w:rPr>
          <w:rFonts w:ascii="Montserrat Medium" w:hAnsi="Montserrat Medium"/>
          <w:sz w:val="20"/>
          <w:szCs w:val="20"/>
        </w:rPr>
        <w:t>RMP</w:t>
      </w:r>
      <w:r w:rsidRPr="005A2D27">
        <w:rPr>
          <w:rFonts w:ascii="Montserrat Medium" w:hAnsi="Montserrat Medium"/>
          <w:sz w:val="20"/>
          <w:szCs w:val="20"/>
        </w:rPr>
        <w:t xml:space="preserve"> vom </w:t>
      </w:r>
      <w:r>
        <w:rPr>
          <w:rFonts w:ascii="Montserrat Medium" w:hAnsi="Montserrat Medium"/>
          <w:sz w:val="20"/>
          <w:szCs w:val="20"/>
        </w:rPr>
        <w:t>Kunden</w:t>
      </w:r>
      <w:r w:rsidRPr="005A2D27">
        <w:rPr>
          <w:rFonts w:ascii="Montserrat Medium" w:hAnsi="Montserrat Medium"/>
          <w:sz w:val="20"/>
          <w:szCs w:val="20"/>
        </w:rPr>
        <w:t xml:space="preserve"> Weisungen einzuholen. Bei Beförderungs- oder Ablieferungshindernissen gilt § 419 HGB.</w:t>
      </w:r>
    </w:p>
    <w:p w14:paraId="18317A55" w14:textId="77777777" w:rsidR="005A2D27" w:rsidRPr="005A2D27" w:rsidRDefault="005A2D27" w:rsidP="005A2D27">
      <w:pPr>
        <w:pStyle w:val="Listenabsatz"/>
        <w:spacing w:after="101" w:line="360" w:lineRule="auto"/>
        <w:ind w:left="1080" w:right="25"/>
        <w:jc w:val="both"/>
        <w:rPr>
          <w:rFonts w:ascii="Montserrat Medium" w:hAnsi="Montserrat Medium"/>
          <w:sz w:val="20"/>
          <w:szCs w:val="20"/>
        </w:rPr>
      </w:pPr>
    </w:p>
    <w:p w14:paraId="6DF1F19D" w14:textId="5ECC3169" w:rsidR="003D62F9" w:rsidRDefault="005A2D27" w:rsidP="005A2D27">
      <w:pPr>
        <w:pStyle w:val="Listenabsatz"/>
        <w:numPr>
          <w:ilvl w:val="0"/>
          <w:numId w:val="10"/>
        </w:numPr>
        <w:spacing w:after="117" w:line="360" w:lineRule="auto"/>
        <w:jc w:val="both"/>
        <w:rPr>
          <w:rFonts w:ascii="Montserrat Medium" w:hAnsi="Montserrat Medium"/>
          <w:b/>
          <w:bCs/>
          <w:sz w:val="20"/>
          <w:szCs w:val="20"/>
        </w:rPr>
      </w:pPr>
      <w:r w:rsidRPr="005A2D27">
        <w:rPr>
          <w:rFonts w:ascii="Montserrat Medium" w:hAnsi="Montserrat Medium"/>
          <w:b/>
          <w:bCs/>
          <w:sz w:val="20"/>
          <w:szCs w:val="20"/>
        </w:rPr>
        <w:t>Mitwirkungspflichten des Kunden</w:t>
      </w:r>
    </w:p>
    <w:p w14:paraId="5A905FAF" w14:textId="115B3DD9"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Der Kunde ist verpflichtet</w:t>
      </w:r>
      <w:r w:rsidR="00A06FEF">
        <w:rPr>
          <w:rFonts w:ascii="Montserrat Medium" w:hAnsi="Montserrat Medium"/>
          <w:bCs/>
          <w:sz w:val="20"/>
          <w:szCs w:val="20"/>
        </w:rPr>
        <w:t>,</w:t>
      </w:r>
      <w:r>
        <w:rPr>
          <w:rFonts w:ascii="Montserrat Medium" w:hAnsi="Montserrat Medium"/>
          <w:bCs/>
          <w:sz w:val="20"/>
          <w:szCs w:val="20"/>
        </w:rPr>
        <w:t xml:space="preserve"> vollständige und wahrheitsgemäße Angaben insbesondere über die Gegebenheiten am Ein- und Auszugsort (z.B. Meterangaben bei Laufwegen zum/vom Transportfahrzeug, Quadratmeterangaben, Zimmeranzahl, Personen im Haushalt, Vorhandensein eines geeigneten Aufzugs, Stockwerksangabe, Kellerräume, Umzugsgut etc.).</w:t>
      </w:r>
    </w:p>
    <w:p w14:paraId="13FCFF42" w14:textId="42C2790D"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Sofern angeboten, hat der Kunde im Buchungsprozess eine vollständige Umzugsgutliste auf der Webseite einzugeben. Sofern dies nicht möglich ist oder nicht angeboten wird, hat der Kunde die vollständige und wahrheitsgemäße Umzugsgutliste an RMP innerhalb der gesetzten Frist zu übermitteln.</w:t>
      </w:r>
    </w:p>
    <w:p w14:paraId="39AAC3F6" w14:textId="74605877"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Der Kunde ist darüber hinaus verpflichte</w:t>
      </w:r>
      <w:r w:rsidR="00A06FEF">
        <w:rPr>
          <w:rFonts w:ascii="Montserrat Medium" w:hAnsi="Montserrat Medium"/>
          <w:bCs/>
          <w:sz w:val="20"/>
          <w:szCs w:val="20"/>
        </w:rPr>
        <w:t>t</w:t>
      </w:r>
      <w:r>
        <w:rPr>
          <w:rFonts w:ascii="Montserrat Medium" w:hAnsi="Montserrat Medium"/>
          <w:bCs/>
          <w:sz w:val="20"/>
          <w:szCs w:val="20"/>
        </w:rPr>
        <w:t>, sämtliche erforderlichen Vorbereitungshandlungen, insbesondere aber nicht ausschließlich das Verpacken des Umzugsgutes, so rechtzeitig vor dem Umzug vorzunehmen, dass einer ordnungsgemäßen Durchführung des Umzugs nichts im Wege steht. Dies gilt nicht, sofern der Kunde RMP mit den entsprechenden Leistungen als kostenpflichtige Zusatzleistungen beauftragt hat.</w:t>
      </w:r>
    </w:p>
    <w:p w14:paraId="4060EE5F" w14:textId="2F2EB4A2" w:rsidR="005A2D27" w:rsidRDefault="005A2D27" w:rsidP="005A2D27">
      <w:pPr>
        <w:pStyle w:val="Listenabsatz"/>
        <w:numPr>
          <w:ilvl w:val="1"/>
          <w:numId w:val="10"/>
        </w:numPr>
        <w:spacing w:after="117" w:line="360" w:lineRule="auto"/>
        <w:jc w:val="both"/>
        <w:rPr>
          <w:rFonts w:ascii="Montserrat Medium" w:hAnsi="Montserrat Medium"/>
          <w:bCs/>
          <w:sz w:val="20"/>
          <w:szCs w:val="20"/>
        </w:rPr>
      </w:pPr>
      <w:bookmarkStart w:id="2" w:name="_Ref108182101"/>
      <w:r>
        <w:rPr>
          <w:rFonts w:ascii="Montserrat Medium" w:hAnsi="Montserrat Medium"/>
          <w:bCs/>
          <w:sz w:val="20"/>
          <w:szCs w:val="20"/>
        </w:rPr>
        <w:t>Soweit erforderlich wird der Kunde eigenverantwortlich behördliche Genehmigungen für ausreichend Halteverbotszonen für den vereinbarten Zeitraum des Umzugs am Ein- und Auszugsort einholen und entsprechende Halteverbotsschilder aufstellen.</w:t>
      </w:r>
      <w:bookmarkEnd w:id="2"/>
    </w:p>
    <w:p w14:paraId="6D3F0A1A" w14:textId="156743A8"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 xml:space="preserve">Der Kunde ist darüber hinaus verpflichtet, soweit erforderlich, RMP sämtliche aufgrund gesetzlicher und/oder behördlicher Vorgaben Dokumente/Begleitpapiere, </w:t>
      </w:r>
      <w:r w:rsidR="00A06FEF">
        <w:rPr>
          <w:rFonts w:ascii="Montserrat Medium" w:hAnsi="Montserrat Medium"/>
          <w:bCs/>
          <w:sz w:val="20"/>
          <w:szCs w:val="20"/>
        </w:rPr>
        <w:t>Erlaubnisse</w:t>
      </w:r>
      <w:r>
        <w:rPr>
          <w:rFonts w:ascii="Montserrat Medium" w:hAnsi="Montserrat Medium"/>
          <w:bCs/>
          <w:sz w:val="20"/>
          <w:szCs w:val="20"/>
        </w:rPr>
        <w:t xml:space="preserve">, Lizenzen, Zolldokumente etc. zur Verfügung zu stellen. RMP ist nicht verpflichtet, diese Unterlagen zu prüfen, </w:t>
      </w:r>
      <w:r w:rsidR="00A06FEF">
        <w:rPr>
          <w:rFonts w:ascii="Montserrat Medium" w:hAnsi="Montserrat Medium"/>
          <w:bCs/>
          <w:sz w:val="20"/>
          <w:szCs w:val="20"/>
        </w:rPr>
        <w:br/>
      </w:r>
      <w:r>
        <w:rPr>
          <w:rFonts w:ascii="Montserrat Medium" w:hAnsi="Montserrat Medium"/>
          <w:bCs/>
          <w:sz w:val="20"/>
          <w:szCs w:val="20"/>
        </w:rPr>
        <w:t>§ 451b Abs. 3 S. 2 HGB.</w:t>
      </w:r>
    </w:p>
    <w:p w14:paraId="1102AA3D" w14:textId="11AAA0CF"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Dem Kunden obliegt die fachgerechte Sicherung beweglicher oder elektronischer Teile, insbesondere an empfindlichen Teilen. RMP ist nicht verpflichtet, diese Transportsicherung zu prüfen.</w:t>
      </w:r>
    </w:p>
    <w:p w14:paraId="59E7D36E" w14:textId="6C5813FB"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lastRenderedPageBreak/>
        <w:t>Der Kunde hat bei Abholung des Umzugsgutes an der Beladestelle (Auszugsort) zu prüfen, dass kein Gegenstand irrtümlich eingeladen oder zurückgelassen wurde.</w:t>
      </w:r>
    </w:p>
    <w:p w14:paraId="0A0368F7" w14:textId="359B382F"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Der Kunde hat entweder selbst an der Be- und Entladestelle anwesend zu sein oder RMP einen Bevollmächtigten zu benennen, welcher zur Absendung bzw. Inempfangnahme des Umzugsgutes, zur Überprüfung auf Schäden sowie zur Abnahme der Leistungen von RMP bevollmächtigt ist. Diesen Bevollmächtigten hat der Kunde über alle Vertragsdetails umfassen</w:t>
      </w:r>
      <w:r w:rsidR="00A06FEF">
        <w:rPr>
          <w:rFonts w:ascii="Montserrat Medium" w:hAnsi="Montserrat Medium"/>
          <w:bCs/>
          <w:sz w:val="20"/>
          <w:szCs w:val="20"/>
        </w:rPr>
        <w:t>d</w:t>
      </w:r>
      <w:r>
        <w:rPr>
          <w:rFonts w:ascii="Montserrat Medium" w:hAnsi="Montserrat Medium"/>
          <w:bCs/>
          <w:sz w:val="20"/>
          <w:szCs w:val="20"/>
        </w:rPr>
        <w:t xml:space="preserve"> zu informieren.</w:t>
      </w:r>
    </w:p>
    <w:p w14:paraId="3D986D0C" w14:textId="5925D4F5"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 xml:space="preserve">Bei Unzulänglichkeiten an der Be- und Entladestelle, die durch eine Pflichtverletzung des Kunden nach Ziffer </w:t>
      </w:r>
      <w:r>
        <w:rPr>
          <w:rFonts w:ascii="Montserrat Medium" w:hAnsi="Montserrat Medium"/>
          <w:bCs/>
          <w:sz w:val="20"/>
          <w:szCs w:val="20"/>
        </w:rPr>
        <w:fldChar w:fldCharType="begin"/>
      </w:r>
      <w:r>
        <w:rPr>
          <w:rFonts w:ascii="Montserrat Medium" w:hAnsi="Montserrat Medium"/>
          <w:bCs/>
          <w:sz w:val="20"/>
          <w:szCs w:val="20"/>
        </w:rPr>
        <w:instrText xml:space="preserve"> REF _Ref108182101 \r </w:instrText>
      </w:r>
      <w:r>
        <w:rPr>
          <w:rFonts w:ascii="Montserrat Medium" w:hAnsi="Montserrat Medium"/>
          <w:bCs/>
          <w:sz w:val="20"/>
          <w:szCs w:val="20"/>
        </w:rPr>
        <w:fldChar w:fldCharType="separate"/>
      </w:r>
      <w:r w:rsidR="00A06FEF">
        <w:rPr>
          <w:rFonts w:ascii="Montserrat Medium" w:hAnsi="Montserrat Medium"/>
          <w:bCs/>
          <w:sz w:val="20"/>
          <w:szCs w:val="20"/>
        </w:rPr>
        <w:t>7.4</w:t>
      </w:r>
      <w:r>
        <w:rPr>
          <w:rFonts w:ascii="Montserrat Medium" w:hAnsi="Montserrat Medium"/>
          <w:bCs/>
          <w:sz w:val="20"/>
          <w:szCs w:val="20"/>
        </w:rPr>
        <w:fldChar w:fldCharType="end"/>
      </w:r>
      <w:r>
        <w:rPr>
          <w:rFonts w:ascii="Montserrat Medium" w:hAnsi="Montserrat Medium"/>
          <w:bCs/>
          <w:sz w:val="20"/>
          <w:szCs w:val="20"/>
        </w:rPr>
        <w:t xml:space="preserve"> herrühren, werden dem Kunden der hierdurch entstehende Mehraufwand nach dem aktuellen Preis- und Leistungsverzeichnis von RMP in Rechnung gestellt. Dies gilt auch, wenn als vorhanden angegebene Fahrstühle entweder defekt oder tatsächlich nicht vorhanden sind. Als nicht vorhanden ist ein Fahrstuhl auch dann anzusehen, wenn in diesem weniger als 50% des vereinbarten Umzugsgutes transportiert werden kann.</w:t>
      </w:r>
    </w:p>
    <w:p w14:paraId="483E43E5" w14:textId="38F8E1CE" w:rsidR="005A2D27" w:rsidRDefault="005A2D27" w:rsidP="005A2D27">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Sofern der Kunde am vereinbarten Umzugstag nicht zur vereinbarten Uhrzeit anwesend ist und auch nicht durch einen von ihm bevollmächtigten Dritten ordnungsgemäß vertreten wird, ist RMP berechtigt einen pauschalierten Schadensersatz i.</w:t>
      </w:r>
      <w:proofErr w:type="gramStart"/>
      <w:r>
        <w:rPr>
          <w:rFonts w:ascii="Montserrat Medium" w:hAnsi="Montserrat Medium"/>
          <w:bCs/>
          <w:sz w:val="20"/>
          <w:szCs w:val="20"/>
        </w:rPr>
        <w:t>H.v</w:t>
      </w:r>
      <w:proofErr w:type="gramEnd"/>
      <w:r>
        <w:rPr>
          <w:rFonts w:ascii="Montserrat Medium" w:hAnsi="Montserrat Medium"/>
          <w:bCs/>
          <w:sz w:val="20"/>
          <w:szCs w:val="20"/>
        </w:rPr>
        <w:t xml:space="preserve"> 20,- EUR je angefangener 30 Minuten und je vor Ort befindlichen Mitarbeiter in Rechnung zu stellen. Ab einer Verspätung von 3 Stunden ist RMP berechtigt den vereinbarten Frachtlohn, ohne die Erbringung der Dienst</w:t>
      </w:r>
      <w:r w:rsidR="001F4579">
        <w:rPr>
          <w:rFonts w:ascii="Montserrat Medium" w:hAnsi="Montserrat Medium"/>
          <w:bCs/>
          <w:sz w:val="20"/>
          <w:szCs w:val="20"/>
        </w:rPr>
        <w:t xml:space="preserve">leistungen, als pauschalen Schadenersatz in Rechnung zu stellen. Dem Kunden bleibt es nachgelassen nachzuweisen, dass </w:t>
      </w:r>
      <w:r w:rsidR="001F4579" w:rsidRPr="001F4579">
        <w:rPr>
          <w:rFonts w:ascii="Montserrat Medium" w:hAnsi="Montserrat Medium"/>
          <w:bCs/>
          <w:sz w:val="20"/>
          <w:szCs w:val="20"/>
        </w:rPr>
        <w:t>ein Schaden überhaupt nicht oder nur in geringerer Höhe entstanden</w:t>
      </w:r>
      <w:r w:rsidR="001F4579">
        <w:rPr>
          <w:rFonts w:ascii="Montserrat Medium" w:hAnsi="Montserrat Medium"/>
          <w:bCs/>
          <w:sz w:val="20"/>
          <w:szCs w:val="20"/>
        </w:rPr>
        <w:t xml:space="preserve"> ist</w:t>
      </w:r>
      <w:r w:rsidR="001F4579" w:rsidRPr="001F4579">
        <w:rPr>
          <w:rFonts w:ascii="Montserrat Medium" w:hAnsi="Montserrat Medium"/>
          <w:bCs/>
          <w:sz w:val="20"/>
          <w:szCs w:val="20"/>
        </w:rPr>
        <w:t>.</w:t>
      </w:r>
    </w:p>
    <w:p w14:paraId="39F04A5F" w14:textId="77777777" w:rsidR="001F4579" w:rsidRPr="005A2D27" w:rsidRDefault="001F4579" w:rsidP="001F4579">
      <w:pPr>
        <w:pStyle w:val="Listenabsatz"/>
        <w:spacing w:after="117" w:line="360" w:lineRule="auto"/>
        <w:ind w:left="1080"/>
        <w:jc w:val="both"/>
        <w:rPr>
          <w:rFonts w:ascii="Montserrat Medium" w:hAnsi="Montserrat Medium"/>
          <w:bCs/>
          <w:sz w:val="20"/>
          <w:szCs w:val="20"/>
        </w:rPr>
      </w:pPr>
    </w:p>
    <w:p w14:paraId="0848207C" w14:textId="25F72A4B" w:rsidR="003D62F9" w:rsidRPr="003D62F9" w:rsidRDefault="003D62F9" w:rsidP="003D62F9">
      <w:pPr>
        <w:pStyle w:val="Listenabsatz"/>
        <w:numPr>
          <w:ilvl w:val="0"/>
          <w:numId w:val="10"/>
        </w:numPr>
        <w:spacing w:after="117" w:line="360" w:lineRule="auto"/>
        <w:jc w:val="both"/>
        <w:rPr>
          <w:rFonts w:ascii="Montserrat Medium" w:hAnsi="Montserrat Medium"/>
          <w:b/>
          <w:sz w:val="20"/>
          <w:szCs w:val="20"/>
        </w:rPr>
      </w:pPr>
      <w:bookmarkStart w:id="3" w:name="_Ref108183720"/>
      <w:r w:rsidRPr="003D62F9">
        <w:rPr>
          <w:rFonts w:ascii="Montserrat Medium" w:hAnsi="Montserrat Medium"/>
          <w:b/>
          <w:sz w:val="20"/>
          <w:szCs w:val="20"/>
        </w:rPr>
        <w:t>Preise und Zahlungsbedingungen</w:t>
      </w:r>
      <w:bookmarkEnd w:id="3"/>
    </w:p>
    <w:p w14:paraId="161E393E" w14:textId="0B624C18"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Sämtliche angegebenen Preise verstehen sich inklusive der gesetzlichen Umsatzsteuer, sofern diese anfällt.</w:t>
      </w:r>
    </w:p>
    <w:p w14:paraId="550DE7D2" w14:textId="7A029DCB"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Rechnungen erhält der Kunde in elektronischer Form an seine E-Mail-Adresse.</w:t>
      </w:r>
    </w:p>
    <w:p w14:paraId="1E795F50" w14:textId="02F84E2A"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RMP bietet den Kunden folgende Zahlungsarten an: Vorkasse/Überweisung, Kreditkarte und Paypal.</w:t>
      </w:r>
    </w:p>
    <w:p w14:paraId="7683ECF2" w14:textId="11B1BE18" w:rsidR="003D62F9" w:rsidRPr="003D62F9" w:rsidRDefault="003D62F9" w:rsidP="003D62F9">
      <w:pPr>
        <w:pStyle w:val="Listenabsatz"/>
        <w:numPr>
          <w:ilvl w:val="2"/>
          <w:numId w:val="10"/>
        </w:numPr>
        <w:spacing w:after="117" w:line="360" w:lineRule="auto"/>
        <w:jc w:val="both"/>
        <w:rPr>
          <w:rFonts w:ascii="Montserrat Medium" w:hAnsi="Montserrat Medium"/>
          <w:b/>
          <w:bCs/>
          <w:sz w:val="20"/>
          <w:szCs w:val="20"/>
        </w:rPr>
      </w:pPr>
      <w:r w:rsidRPr="003D62F9">
        <w:rPr>
          <w:rFonts w:ascii="Montserrat Medium" w:hAnsi="Montserrat Medium"/>
          <w:b/>
          <w:bCs/>
          <w:sz w:val="20"/>
          <w:szCs w:val="20"/>
        </w:rPr>
        <w:t>Vorkasse</w:t>
      </w:r>
    </w:p>
    <w:p w14:paraId="3E25EB23" w14:textId="09C8AD08" w:rsidR="003D62F9" w:rsidRPr="003D62F9" w:rsidRDefault="003D62F9" w:rsidP="003D62F9">
      <w:pPr>
        <w:pStyle w:val="Listenabsatz"/>
        <w:numPr>
          <w:ilvl w:val="3"/>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Sofern </w:t>
      </w:r>
      <w:r>
        <w:rPr>
          <w:rFonts w:ascii="Montserrat Medium" w:hAnsi="Montserrat Medium"/>
          <w:bCs/>
          <w:sz w:val="20"/>
          <w:szCs w:val="20"/>
        </w:rPr>
        <w:t>der Kunde</w:t>
      </w:r>
      <w:r w:rsidRPr="003D62F9">
        <w:rPr>
          <w:rFonts w:ascii="Montserrat Medium" w:hAnsi="Montserrat Medium"/>
          <w:bCs/>
          <w:sz w:val="20"/>
          <w:szCs w:val="20"/>
        </w:rPr>
        <w:t xml:space="preserve"> Zahlungsart Vorkasse wähl</w:t>
      </w:r>
      <w:r>
        <w:rPr>
          <w:rFonts w:ascii="Montserrat Medium" w:hAnsi="Montserrat Medium"/>
          <w:bCs/>
          <w:sz w:val="20"/>
          <w:szCs w:val="20"/>
        </w:rPr>
        <w:t>t</w:t>
      </w:r>
      <w:r w:rsidRPr="003D62F9">
        <w:rPr>
          <w:rFonts w:ascii="Montserrat Medium" w:hAnsi="Montserrat Medium"/>
          <w:bCs/>
          <w:sz w:val="20"/>
          <w:szCs w:val="20"/>
        </w:rPr>
        <w:t xml:space="preserve">, </w:t>
      </w:r>
      <w:r>
        <w:rPr>
          <w:rFonts w:ascii="Montserrat Medium" w:hAnsi="Montserrat Medium"/>
          <w:bCs/>
          <w:sz w:val="20"/>
          <w:szCs w:val="20"/>
        </w:rPr>
        <w:t>hat er die vereinbarten Zahlungen auf die im Angebot genannte Bankverbindung zu überweisen.</w:t>
      </w:r>
    </w:p>
    <w:p w14:paraId="3F21D8EA" w14:textId="468E833E" w:rsidR="003D62F9" w:rsidRPr="003D62F9" w:rsidRDefault="003D62F9" w:rsidP="003D62F9">
      <w:pPr>
        <w:pStyle w:val="Listenabsatz"/>
        <w:numPr>
          <w:ilvl w:val="2"/>
          <w:numId w:val="10"/>
        </w:numPr>
        <w:spacing w:after="117" w:line="360" w:lineRule="auto"/>
        <w:jc w:val="both"/>
        <w:rPr>
          <w:rFonts w:ascii="Montserrat Medium" w:hAnsi="Montserrat Medium"/>
          <w:b/>
          <w:sz w:val="20"/>
          <w:szCs w:val="20"/>
        </w:rPr>
      </w:pPr>
      <w:r w:rsidRPr="003D62F9">
        <w:rPr>
          <w:rFonts w:ascii="Montserrat Medium" w:hAnsi="Montserrat Medium"/>
          <w:b/>
          <w:sz w:val="20"/>
          <w:szCs w:val="20"/>
        </w:rPr>
        <w:t>PayPal Plus</w:t>
      </w:r>
    </w:p>
    <w:p w14:paraId="4D873A13" w14:textId="77956AC6" w:rsidR="003D62F9" w:rsidRPr="003D62F9" w:rsidRDefault="003D62F9" w:rsidP="003D62F9">
      <w:pPr>
        <w:pStyle w:val="Listenabsatz"/>
        <w:numPr>
          <w:ilvl w:val="3"/>
          <w:numId w:val="10"/>
        </w:numPr>
        <w:spacing w:after="117" w:line="360" w:lineRule="auto"/>
        <w:jc w:val="both"/>
        <w:rPr>
          <w:rFonts w:ascii="Montserrat Medium" w:hAnsi="Montserrat Medium"/>
          <w:bCs/>
          <w:sz w:val="20"/>
          <w:szCs w:val="20"/>
        </w:rPr>
      </w:pPr>
      <w:r>
        <w:rPr>
          <w:rFonts w:ascii="Montserrat Medium" w:hAnsi="Montserrat Medium"/>
          <w:bCs/>
          <w:sz w:val="20"/>
          <w:szCs w:val="20"/>
        </w:rPr>
        <w:t>RMP bietet</w:t>
      </w:r>
      <w:r w:rsidRPr="003D62F9">
        <w:rPr>
          <w:rFonts w:ascii="Montserrat Medium" w:hAnsi="Montserrat Medium"/>
          <w:bCs/>
          <w:sz w:val="20"/>
          <w:szCs w:val="20"/>
        </w:rPr>
        <w:t xml:space="preserve"> </w:t>
      </w:r>
      <w:r>
        <w:rPr>
          <w:rFonts w:ascii="Montserrat Medium" w:hAnsi="Montserrat Medium"/>
          <w:bCs/>
          <w:sz w:val="20"/>
          <w:szCs w:val="20"/>
        </w:rPr>
        <w:t>dem Kunden</w:t>
      </w:r>
      <w:r w:rsidRPr="003D62F9">
        <w:rPr>
          <w:rFonts w:ascii="Montserrat Medium" w:hAnsi="Montserrat Medium"/>
          <w:bCs/>
          <w:sz w:val="20"/>
          <w:szCs w:val="20"/>
        </w:rPr>
        <w:t xml:space="preserve"> verschiedene Zahlungsmethoden über Pa</w:t>
      </w:r>
      <w:r>
        <w:rPr>
          <w:rFonts w:ascii="Montserrat Medium" w:hAnsi="Montserrat Medium"/>
          <w:bCs/>
          <w:sz w:val="20"/>
          <w:szCs w:val="20"/>
        </w:rPr>
        <w:t>y</w:t>
      </w:r>
      <w:r w:rsidRPr="003D62F9">
        <w:rPr>
          <w:rFonts w:ascii="Montserrat Medium" w:hAnsi="Montserrat Medium"/>
          <w:bCs/>
          <w:sz w:val="20"/>
          <w:szCs w:val="20"/>
        </w:rPr>
        <w:t xml:space="preserve">Pal Services im Rahmen des Zahlungsdienstes PayPal Plus an. </w:t>
      </w:r>
      <w:r>
        <w:rPr>
          <w:rFonts w:ascii="Montserrat Medium" w:hAnsi="Montserrat Medium"/>
          <w:bCs/>
          <w:sz w:val="20"/>
          <w:szCs w:val="20"/>
        </w:rPr>
        <w:t>Der Kunde wird</w:t>
      </w:r>
      <w:r w:rsidRPr="003D62F9">
        <w:rPr>
          <w:rFonts w:ascii="Montserrat Medium" w:hAnsi="Montserrat Medium"/>
          <w:bCs/>
          <w:sz w:val="20"/>
          <w:szCs w:val="20"/>
        </w:rPr>
        <w:t xml:space="preserve"> </w:t>
      </w:r>
      <w:r w:rsidRPr="003D62F9">
        <w:rPr>
          <w:rFonts w:ascii="Montserrat Medium" w:hAnsi="Montserrat Medium"/>
          <w:bCs/>
          <w:sz w:val="20"/>
          <w:szCs w:val="20"/>
        </w:rPr>
        <w:lastRenderedPageBreak/>
        <w:t xml:space="preserve">auf die Webseite des Anbieters PayPal weitergeleitet wo </w:t>
      </w:r>
      <w:r>
        <w:rPr>
          <w:rFonts w:ascii="Montserrat Medium" w:hAnsi="Montserrat Medium"/>
          <w:bCs/>
          <w:sz w:val="20"/>
          <w:szCs w:val="20"/>
        </w:rPr>
        <w:t>er seine</w:t>
      </w:r>
      <w:r w:rsidRPr="003D62F9">
        <w:rPr>
          <w:rFonts w:ascii="Montserrat Medium" w:hAnsi="Montserrat Medium"/>
          <w:bCs/>
          <w:sz w:val="20"/>
          <w:szCs w:val="20"/>
        </w:rPr>
        <w:t xml:space="preserve"> Zahlungsdaten angeben, der Verwendung </w:t>
      </w:r>
      <w:r>
        <w:rPr>
          <w:rFonts w:ascii="Montserrat Medium" w:hAnsi="Montserrat Medium"/>
          <w:bCs/>
          <w:sz w:val="20"/>
          <w:szCs w:val="20"/>
        </w:rPr>
        <w:t>seiner</w:t>
      </w:r>
      <w:r w:rsidRPr="003D62F9">
        <w:rPr>
          <w:rFonts w:ascii="Montserrat Medium" w:hAnsi="Montserrat Medium"/>
          <w:bCs/>
          <w:sz w:val="20"/>
          <w:szCs w:val="20"/>
        </w:rPr>
        <w:t xml:space="preserve"> Daten durch PayPal zustimm</w:t>
      </w:r>
      <w:r>
        <w:rPr>
          <w:rFonts w:ascii="Montserrat Medium" w:hAnsi="Montserrat Medium"/>
          <w:bCs/>
          <w:sz w:val="20"/>
          <w:szCs w:val="20"/>
        </w:rPr>
        <w:t>t</w:t>
      </w:r>
      <w:r w:rsidRPr="003D62F9">
        <w:rPr>
          <w:rFonts w:ascii="Montserrat Medium" w:hAnsi="Montserrat Medium"/>
          <w:bCs/>
          <w:sz w:val="20"/>
          <w:szCs w:val="20"/>
        </w:rPr>
        <w:t xml:space="preserve"> und die Zahlungsanweisung an PayPal bestätig</w:t>
      </w:r>
      <w:r>
        <w:rPr>
          <w:rFonts w:ascii="Montserrat Medium" w:hAnsi="Montserrat Medium"/>
          <w:bCs/>
          <w:sz w:val="20"/>
          <w:szCs w:val="20"/>
        </w:rPr>
        <w:t>t.</w:t>
      </w:r>
    </w:p>
    <w:p w14:paraId="57CBC258" w14:textId="42C62A84" w:rsidR="003D62F9" w:rsidRPr="003D62F9" w:rsidRDefault="003D62F9" w:rsidP="003D62F9">
      <w:pPr>
        <w:pStyle w:val="Listenabsatz"/>
        <w:numPr>
          <w:ilvl w:val="3"/>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Sofern </w:t>
      </w:r>
      <w:r>
        <w:rPr>
          <w:rFonts w:ascii="Montserrat Medium" w:hAnsi="Montserrat Medium"/>
          <w:bCs/>
          <w:sz w:val="20"/>
          <w:szCs w:val="20"/>
        </w:rPr>
        <w:t>der Kunde</w:t>
      </w:r>
      <w:r w:rsidRPr="003D62F9">
        <w:rPr>
          <w:rFonts w:ascii="Montserrat Medium" w:hAnsi="Montserrat Medium"/>
          <w:bCs/>
          <w:sz w:val="20"/>
          <w:szCs w:val="20"/>
        </w:rPr>
        <w:t xml:space="preserve"> die Zahlungsart PayPal gewählt ha</w:t>
      </w:r>
      <w:r>
        <w:rPr>
          <w:rFonts w:ascii="Montserrat Medium" w:hAnsi="Montserrat Medium"/>
          <w:bCs/>
          <w:sz w:val="20"/>
          <w:szCs w:val="20"/>
        </w:rPr>
        <w:t>t</w:t>
      </w:r>
      <w:r w:rsidRPr="003D62F9">
        <w:rPr>
          <w:rFonts w:ascii="Montserrat Medium" w:hAnsi="Montserrat Medium"/>
          <w:bCs/>
          <w:sz w:val="20"/>
          <w:szCs w:val="20"/>
        </w:rPr>
        <w:t xml:space="preserve">, </w:t>
      </w:r>
      <w:r>
        <w:rPr>
          <w:rFonts w:ascii="Montserrat Medium" w:hAnsi="Montserrat Medium"/>
          <w:bCs/>
          <w:sz w:val="20"/>
          <w:szCs w:val="20"/>
        </w:rPr>
        <w:t>muss er</w:t>
      </w:r>
      <w:r w:rsidRPr="003D62F9">
        <w:rPr>
          <w:rFonts w:ascii="Montserrat Medium" w:hAnsi="Montserrat Medium"/>
          <w:bCs/>
          <w:sz w:val="20"/>
          <w:szCs w:val="20"/>
        </w:rPr>
        <w:t xml:space="preserve"> bei Paypal registriert sein bzw. sich erst registrieren und mit </w:t>
      </w:r>
      <w:r>
        <w:rPr>
          <w:rFonts w:ascii="Montserrat Medium" w:hAnsi="Montserrat Medium"/>
          <w:bCs/>
          <w:sz w:val="20"/>
          <w:szCs w:val="20"/>
        </w:rPr>
        <w:t>seinen</w:t>
      </w:r>
      <w:r w:rsidRPr="003D62F9">
        <w:rPr>
          <w:rFonts w:ascii="Montserrat Medium" w:hAnsi="Montserrat Medium"/>
          <w:bCs/>
          <w:sz w:val="20"/>
          <w:szCs w:val="20"/>
        </w:rPr>
        <w:t xml:space="preserve"> Zugangsdaten </w:t>
      </w:r>
      <w:r w:rsidR="00A06FEF" w:rsidRPr="003D62F9">
        <w:rPr>
          <w:rFonts w:ascii="Montserrat Medium" w:hAnsi="Montserrat Medium"/>
          <w:bCs/>
          <w:sz w:val="20"/>
          <w:szCs w:val="20"/>
        </w:rPr>
        <w:t>legitimieren,</w:t>
      </w:r>
      <w:r w:rsidRPr="003D62F9">
        <w:rPr>
          <w:rFonts w:ascii="Montserrat Medium" w:hAnsi="Montserrat Medium"/>
          <w:bCs/>
          <w:sz w:val="20"/>
          <w:szCs w:val="20"/>
        </w:rPr>
        <w:t xml:space="preserve"> um den Rechnungsbetrag bezahlen zu können. Die Zahlungstransaktion wird von PayPal unmittelbar nach Bestätigung der Zahlungsanweisung automatisch durchgeführt. Weitere Hinweise </w:t>
      </w:r>
      <w:r>
        <w:rPr>
          <w:rFonts w:ascii="Montserrat Medium" w:hAnsi="Montserrat Medium"/>
          <w:bCs/>
          <w:sz w:val="20"/>
          <w:szCs w:val="20"/>
        </w:rPr>
        <w:t>erhält der Kunde</w:t>
      </w:r>
      <w:r w:rsidRPr="003D62F9">
        <w:rPr>
          <w:rFonts w:ascii="Montserrat Medium" w:hAnsi="Montserrat Medium"/>
          <w:bCs/>
          <w:sz w:val="20"/>
          <w:szCs w:val="20"/>
        </w:rPr>
        <w:t xml:space="preserve"> beim Bestellvorgang.</w:t>
      </w:r>
    </w:p>
    <w:p w14:paraId="6C070F8D" w14:textId="7E74B410" w:rsidR="003D62F9" w:rsidRPr="003D62F9" w:rsidRDefault="003D62F9" w:rsidP="003D62F9">
      <w:pPr>
        <w:pStyle w:val="Listenabsatz"/>
        <w:numPr>
          <w:ilvl w:val="2"/>
          <w:numId w:val="10"/>
        </w:numPr>
        <w:spacing w:after="117" w:line="360" w:lineRule="auto"/>
        <w:jc w:val="both"/>
        <w:rPr>
          <w:rFonts w:ascii="Montserrat Medium" w:hAnsi="Montserrat Medium"/>
          <w:b/>
          <w:sz w:val="20"/>
          <w:szCs w:val="20"/>
        </w:rPr>
      </w:pPr>
      <w:r w:rsidRPr="003D62F9">
        <w:rPr>
          <w:rFonts w:ascii="Montserrat Medium" w:hAnsi="Montserrat Medium"/>
          <w:b/>
          <w:sz w:val="20"/>
          <w:szCs w:val="20"/>
        </w:rPr>
        <w:t>Kreditkarte über PayPal</w:t>
      </w:r>
    </w:p>
    <w:p w14:paraId="65EC7CD2" w14:textId="79961990" w:rsidR="003D62F9" w:rsidRPr="003D62F9" w:rsidRDefault="003D62F9" w:rsidP="003D62F9">
      <w:pPr>
        <w:pStyle w:val="Listenabsatz"/>
        <w:numPr>
          <w:ilvl w:val="3"/>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Sofern </w:t>
      </w:r>
      <w:r>
        <w:rPr>
          <w:rFonts w:ascii="Montserrat Medium" w:hAnsi="Montserrat Medium"/>
          <w:bCs/>
          <w:sz w:val="20"/>
          <w:szCs w:val="20"/>
        </w:rPr>
        <w:t>der Kunde</w:t>
      </w:r>
      <w:r w:rsidRPr="003D62F9">
        <w:rPr>
          <w:rFonts w:ascii="Montserrat Medium" w:hAnsi="Montserrat Medium"/>
          <w:bCs/>
          <w:sz w:val="20"/>
          <w:szCs w:val="20"/>
        </w:rPr>
        <w:t xml:space="preserve"> die Zahlungsart Kreditkarte gewählt h</w:t>
      </w:r>
      <w:r w:rsidR="00A06FEF">
        <w:rPr>
          <w:rFonts w:ascii="Montserrat Medium" w:hAnsi="Montserrat Medium"/>
          <w:bCs/>
          <w:sz w:val="20"/>
          <w:szCs w:val="20"/>
        </w:rPr>
        <w:t>a</w:t>
      </w:r>
      <w:r>
        <w:rPr>
          <w:rFonts w:ascii="Montserrat Medium" w:hAnsi="Montserrat Medium"/>
          <w:bCs/>
          <w:sz w:val="20"/>
          <w:szCs w:val="20"/>
        </w:rPr>
        <w:t>t</w:t>
      </w:r>
      <w:r w:rsidRPr="003D62F9">
        <w:rPr>
          <w:rFonts w:ascii="Montserrat Medium" w:hAnsi="Montserrat Medium"/>
          <w:bCs/>
          <w:sz w:val="20"/>
          <w:szCs w:val="20"/>
        </w:rPr>
        <w:t xml:space="preserve">, </w:t>
      </w:r>
      <w:r>
        <w:rPr>
          <w:rFonts w:ascii="Montserrat Medium" w:hAnsi="Montserrat Medium"/>
          <w:bCs/>
          <w:sz w:val="20"/>
          <w:szCs w:val="20"/>
        </w:rPr>
        <w:t>muss er</w:t>
      </w:r>
      <w:r w:rsidRPr="003D62F9">
        <w:rPr>
          <w:rFonts w:ascii="Montserrat Medium" w:hAnsi="Montserrat Medium"/>
          <w:bCs/>
          <w:sz w:val="20"/>
          <w:szCs w:val="20"/>
        </w:rPr>
        <w:t xml:space="preserve"> bei PayPal nicht registriert sein, um den Rechnungsbetrag bezahlen zu können. Die Zahlungstransaktion wird unmittelbar nach Bestätigung der Zahlungsanweisung und nach </w:t>
      </w:r>
      <w:r>
        <w:rPr>
          <w:rFonts w:ascii="Montserrat Medium" w:hAnsi="Montserrat Medium"/>
          <w:bCs/>
          <w:sz w:val="20"/>
          <w:szCs w:val="20"/>
        </w:rPr>
        <w:t>seiner</w:t>
      </w:r>
      <w:r w:rsidRPr="003D62F9">
        <w:rPr>
          <w:rFonts w:ascii="Montserrat Medium" w:hAnsi="Montserrat Medium"/>
          <w:bCs/>
          <w:sz w:val="20"/>
          <w:szCs w:val="20"/>
        </w:rPr>
        <w:t xml:space="preserve"> Legitimation als rechtmäßiger Karteninhaber von </w:t>
      </w:r>
      <w:r>
        <w:rPr>
          <w:rFonts w:ascii="Montserrat Medium" w:hAnsi="Montserrat Medium"/>
          <w:bCs/>
          <w:sz w:val="20"/>
          <w:szCs w:val="20"/>
        </w:rPr>
        <w:t xml:space="preserve">seinem </w:t>
      </w:r>
      <w:r w:rsidRPr="003D62F9">
        <w:rPr>
          <w:rFonts w:ascii="Montserrat Medium" w:hAnsi="Montserrat Medium"/>
          <w:bCs/>
          <w:sz w:val="20"/>
          <w:szCs w:val="20"/>
        </w:rPr>
        <w:t xml:space="preserve">Kreditkartenunternehmen auf Aufforderung von PayPal durchgeführt und </w:t>
      </w:r>
      <w:r>
        <w:rPr>
          <w:rFonts w:ascii="Montserrat Medium" w:hAnsi="Montserrat Medium"/>
          <w:bCs/>
          <w:sz w:val="20"/>
          <w:szCs w:val="20"/>
        </w:rPr>
        <w:t>seine</w:t>
      </w:r>
      <w:r w:rsidRPr="003D62F9">
        <w:rPr>
          <w:rFonts w:ascii="Montserrat Medium" w:hAnsi="Montserrat Medium"/>
          <w:bCs/>
          <w:sz w:val="20"/>
          <w:szCs w:val="20"/>
        </w:rPr>
        <w:t xml:space="preserve"> Karte belastet. Weitere Hinweise </w:t>
      </w:r>
      <w:r>
        <w:rPr>
          <w:rFonts w:ascii="Montserrat Medium" w:hAnsi="Montserrat Medium"/>
          <w:bCs/>
          <w:sz w:val="20"/>
          <w:szCs w:val="20"/>
        </w:rPr>
        <w:t>erhält der Kunde</w:t>
      </w:r>
      <w:r w:rsidRPr="003D62F9">
        <w:rPr>
          <w:rFonts w:ascii="Montserrat Medium" w:hAnsi="Montserrat Medium"/>
          <w:bCs/>
          <w:sz w:val="20"/>
          <w:szCs w:val="20"/>
        </w:rPr>
        <w:t xml:space="preserve"> beim Bestellvorgang.</w:t>
      </w:r>
    </w:p>
    <w:p w14:paraId="33D843E6" w14:textId="65D6530C" w:rsidR="003D62F9" w:rsidRPr="003D62F9" w:rsidRDefault="003D62F9" w:rsidP="003D62F9">
      <w:pPr>
        <w:pStyle w:val="Listenabsatz"/>
        <w:numPr>
          <w:ilvl w:val="2"/>
          <w:numId w:val="10"/>
        </w:numPr>
        <w:spacing w:after="117" w:line="360" w:lineRule="auto"/>
        <w:jc w:val="both"/>
        <w:rPr>
          <w:rFonts w:ascii="Montserrat Medium" w:hAnsi="Montserrat Medium"/>
          <w:b/>
          <w:sz w:val="20"/>
          <w:szCs w:val="20"/>
        </w:rPr>
      </w:pPr>
      <w:r w:rsidRPr="003D62F9">
        <w:rPr>
          <w:rFonts w:ascii="Montserrat Medium" w:hAnsi="Montserrat Medium"/>
          <w:b/>
          <w:sz w:val="20"/>
          <w:szCs w:val="20"/>
        </w:rPr>
        <w:t>Lastschrift via PayPal</w:t>
      </w:r>
    </w:p>
    <w:p w14:paraId="33E4E759" w14:textId="0B38C378" w:rsidR="003D62F9" w:rsidRDefault="003D62F9" w:rsidP="003D62F9">
      <w:pPr>
        <w:pStyle w:val="Listenabsatz"/>
        <w:numPr>
          <w:ilvl w:val="3"/>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Sofern </w:t>
      </w:r>
      <w:r>
        <w:rPr>
          <w:rFonts w:ascii="Montserrat Medium" w:hAnsi="Montserrat Medium"/>
          <w:bCs/>
          <w:sz w:val="20"/>
          <w:szCs w:val="20"/>
        </w:rPr>
        <w:t>der Kunde</w:t>
      </w:r>
      <w:r w:rsidRPr="003D62F9">
        <w:rPr>
          <w:rFonts w:ascii="Montserrat Medium" w:hAnsi="Montserrat Medium"/>
          <w:bCs/>
          <w:sz w:val="20"/>
          <w:szCs w:val="20"/>
        </w:rPr>
        <w:t xml:space="preserve"> die Zahlungsart Lastschrift gewählt </w:t>
      </w:r>
      <w:r>
        <w:rPr>
          <w:rFonts w:ascii="Montserrat Medium" w:hAnsi="Montserrat Medium"/>
          <w:bCs/>
          <w:sz w:val="20"/>
          <w:szCs w:val="20"/>
        </w:rPr>
        <w:t>hat</w:t>
      </w:r>
      <w:r w:rsidRPr="003D62F9">
        <w:rPr>
          <w:rFonts w:ascii="Montserrat Medium" w:hAnsi="Montserrat Medium"/>
          <w:bCs/>
          <w:sz w:val="20"/>
          <w:szCs w:val="20"/>
        </w:rPr>
        <w:t xml:space="preserve">, </w:t>
      </w:r>
      <w:r>
        <w:rPr>
          <w:rFonts w:ascii="Montserrat Medium" w:hAnsi="Montserrat Medium"/>
          <w:bCs/>
          <w:sz w:val="20"/>
          <w:szCs w:val="20"/>
        </w:rPr>
        <w:t>muss er</w:t>
      </w:r>
      <w:r w:rsidRPr="003D62F9">
        <w:rPr>
          <w:rFonts w:ascii="Montserrat Medium" w:hAnsi="Montserrat Medium"/>
          <w:bCs/>
          <w:sz w:val="20"/>
          <w:szCs w:val="20"/>
        </w:rPr>
        <w:t xml:space="preserve"> bei PayPal nicht registriert sein, um den Rechnungsbetrag bezahlen zu können, Mit Bestätigung der Zahlungsanweisung </w:t>
      </w:r>
      <w:r>
        <w:rPr>
          <w:rFonts w:ascii="Montserrat Medium" w:hAnsi="Montserrat Medium"/>
          <w:bCs/>
          <w:sz w:val="20"/>
          <w:szCs w:val="20"/>
        </w:rPr>
        <w:t>erteilt der Kunde</w:t>
      </w:r>
      <w:r w:rsidRPr="003D62F9">
        <w:rPr>
          <w:rFonts w:ascii="Montserrat Medium" w:hAnsi="Montserrat Medium"/>
          <w:bCs/>
          <w:sz w:val="20"/>
          <w:szCs w:val="20"/>
        </w:rPr>
        <w:t xml:space="preserve"> PayPal ein Lastschriftmandat. Über das Datum der Kontobelastung </w:t>
      </w:r>
      <w:r>
        <w:rPr>
          <w:rFonts w:ascii="Montserrat Medium" w:hAnsi="Montserrat Medium"/>
          <w:bCs/>
          <w:sz w:val="20"/>
          <w:szCs w:val="20"/>
        </w:rPr>
        <w:t>wird der Kunde</w:t>
      </w:r>
      <w:r w:rsidRPr="003D62F9">
        <w:rPr>
          <w:rFonts w:ascii="Montserrat Medium" w:hAnsi="Montserrat Medium"/>
          <w:bCs/>
          <w:sz w:val="20"/>
          <w:szCs w:val="20"/>
        </w:rPr>
        <w:t xml:space="preserve"> von PayPal informiert (sog. Prenotification). Unter Einreichung des Lastschriftmandats unmittelbar nach Bestätigung der Zahlungsanweisung fordert PayPal seine Bank zur Einleitung der Zahlungstransaktion auf. Die Zahlungstransaktion wird durchgeführt und </w:t>
      </w:r>
      <w:r>
        <w:rPr>
          <w:rFonts w:ascii="Montserrat Medium" w:hAnsi="Montserrat Medium"/>
          <w:bCs/>
          <w:sz w:val="20"/>
          <w:szCs w:val="20"/>
        </w:rPr>
        <w:t>das</w:t>
      </w:r>
      <w:r w:rsidRPr="003D62F9">
        <w:rPr>
          <w:rFonts w:ascii="Montserrat Medium" w:hAnsi="Montserrat Medium"/>
          <w:bCs/>
          <w:sz w:val="20"/>
          <w:szCs w:val="20"/>
        </w:rPr>
        <w:t xml:space="preserve"> Konto</w:t>
      </w:r>
      <w:r>
        <w:rPr>
          <w:rFonts w:ascii="Montserrat Medium" w:hAnsi="Montserrat Medium"/>
          <w:bCs/>
          <w:sz w:val="20"/>
          <w:szCs w:val="20"/>
        </w:rPr>
        <w:t xml:space="preserve"> des Kunden</w:t>
      </w:r>
      <w:r w:rsidRPr="003D62F9">
        <w:rPr>
          <w:rFonts w:ascii="Montserrat Medium" w:hAnsi="Montserrat Medium"/>
          <w:bCs/>
          <w:sz w:val="20"/>
          <w:szCs w:val="20"/>
        </w:rPr>
        <w:t xml:space="preserve"> belastet. Weitere Hinweise </w:t>
      </w:r>
      <w:r>
        <w:rPr>
          <w:rFonts w:ascii="Montserrat Medium" w:hAnsi="Montserrat Medium"/>
          <w:bCs/>
          <w:sz w:val="20"/>
          <w:szCs w:val="20"/>
        </w:rPr>
        <w:t>erhält der Kunde</w:t>
      </w:r>
      <w:r w:rsidRPr="003D62F9">
        <w:rPr>
          <w:rFonts w:ascii="Montserrat Medium" w:hAnsi="Montserrat Medium"/>
          <w:bCs/>
          <w:sz w:val="20"/>
          <w:szCs w:val="20"/>
        </w:rPr>
        <w:t xml:space="preserve"> beim Bestellvorgang.</w:t>
      </w:r>
    </w:p>
    <w:p w14:paraId="179A23D9" w14:textId="77777777" w:rsidR="003D62F9" w:rsidRP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
          <w:bCs/>
          <w:sz w:val="20"/>
          <w:szCs w:val="20"/>
        </w:rPr>
        <w:t xml:space="preserve">Anzahlung: </w:t>
      </w:r>
    </w:p>
    <w:p w14:paraId="1BAF7956" w14:textId="0E5F9091" w:rsidR="003D62F9" w:rsidRDefault="003D62F9" w:rsidP="003D62F9">
      <w:pPr>
        <w:pStyle w:val="Listenabsatz"/>
        <w:numPr>
          <w:ilvl w:val="2"/>
          <w:numId w:val="10"/>
        </w:numPr>
        <w:spacing w:after="117" w:line="360" w:lineRule="auto"/>
        <w:jc w:val="both"/>
        <w:rPr>
          <w:rFonts w:ascii="Montserrat Medium" w:hAnsi="Montserrat Medium"/>
          <w:bCs/>
          <w:sz w:val="20"/>
          <w:szCs w:val="20"/>
        </w:rPr>
      </w:pPr>
      <w:r>
        <w:rPr>
          <w:rFonts w:ascii="Montserrat Medium" w:hAnsi="Montserrat Medium"/>
          <w:bCs/>
          <w:sz w:val="20"/>
          <w:szCs w:val="20"/>
        </w:rPr>
        <w:t>Sofern nichts anderes vereinbart wurde, hat der Kunde eine Anzahlung in Höhe von 20% des Auftragswertes zu leisten</w:t>
      </w:r>
      <w:r w:rsidR="00A06FEF">
        <w:rPr>
          <w:rFonts w:ascii="Montserrat Medium" w:hAnsi="Montserrat Medium"/>
          <w:bCs/>
          <w:sz w:val="20"/>
          <w:szCs w:val="20"/>
        </w:rPr>
        <w:t>,</w:t>
      </w:r>
      <w:r>
        <w:rPr>
          <w:rFonts w:ascii="Montserrat Medium" w:hAnsi="Montserrat Medium"/>
          <w:bCs/>
          <w:sz w:val="20"/>
          <w:szCs w:val="20"/>
        </w:rPr>
        <w:t xml:space="preserve"> welche mittels der gewählten Zahlungsmethode erbracht werden kann. Weitere 40% des Auftragswertes sind 14 Tage vor dem geplanten Umzugstermin oder dem Termin der Erbringung der vereinbarten Dienstleistung zu leisten.</w:t>
      </w:r>
    </w:p>
    <w:p w14:paraId="54694DF5" w14:textId="77777777" w:rsidR="003D62F9" w:rsidRDefault="003D62F9" w:rsidP="003D62F9">
      <w:pPr>
        <w:pStyle w:val="Listenabsatz"/>
        <w:numPr>
          <w:ilvl w:val="2"/>
          <w:numId w:val="10"/>
        </w:numPr>
        <w:spacing w:after="117" w:line="360" w:lineRule="auto"/>
        <w:jc w:val="both"/>
        <w:rPr>
          <w:rFonts w:ascii="Montserrat Medium" w:hAnsi="Montserrat Medium"/>
          <w:bCs/>
          <w:sz w:val="20"/>
          <w:szCs w:val="20"/>
        </w:rPr>
      </w:pPr>
      <w:r>
        <w:rPr>
          <w:rFonts w:ascii="Montserrat Medium" w:hAnsi="Montserrat Medium"/>
          <w:bCs/>
          <w:sz w:val="20"/>
          <w:szCs w:val="20"/>
        </w:rPr>
        <w:t>Sofern zwischen Vertragsschluss und Umzugstermin weniger als 18 Tage liegen, so ist eine Anzahlung in Höhe von 60% des Auftragswertes zu leisten.</w:t>
      </w:r>
    </w:p>
    <w:p w14:paraId="3CF21844" w14:textId="0EC5CB4E" w:rsidR="003D62F9" w:rsidRPr="003D62F9" w:rsidRDefault="003D62F9" w:rsidP="003D62F9">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sz w:val="20"/>
          <w:szCs w:val="20"/>
        </w:rPr>
        <w:t>S</w:t>
      </w:r>
      <w:r w:rsidRPr="003D62F9">
        <w:rPr>
          <w:rFonts w:ascii="Montserrat Medium" w:hAnsi="Montserrat Medium"/>
          <w:sz w:val="20"/>
          <w:szCs w:val="20"/>
        </w:rPr>
        <w:t xml:space="preserve">ofern vertraglich nicht anderes vereinbart wurde, </w:t>
      </w:r>
      <w:r>
        <w:rPr>
          <w:rFonts w:ascii="Montserrat Medium" w:hAnsi="Montserrat Medium"/>
          <w:sz w:val="20"/>
          <w:szCs w:val="20"/>
        </w:rPr>
        <w:t xml:space="preserve">ist die restliche Zahlung </w:t>
      </w:r>
      <w:r w:rsidRPr="003D62F9">
        <w:rPr>
          <w:rFonts w:ascii="Montserrat Medium" w:hAnsi="Montserrat Medium"/>
          <w:sz w:val="20"/>
          <w:szCs w:val="20"/>
        </w:rPr>
        <w:t>bei Ablieferung</w:t>
      </w:r>
      <w:r>
        <w:rPr>
          <w:rFonts w:ascii="Montserrat Medium" w:hAnsi="Montserrat Medium"/>
          <w:sz w:val="20"/>
          <w:szCs w:val="20"/>
        </w:rPr>
        <w:t xml:space="preserve"> bzw. Montage</w:t>
      </w:r>
      <w:r w:rsidRPr="003D62F9">
        <w:rPr>
          <w:rFonts w:ascii="Montserrat Medium" w:hAnsi="Montserrat Medium"/>
          <w:sz w:val="20"/>
          <w:szCs w:val="20"/>
        </w:rPr>
        <w:t>, bei Auslandstransporten vor Beginn der Verladung, fällig.</w:t>
      </w:r>
    </w:p>
    <w:p w14:paraId="6B853E61" w14:textId="77777777" w:rsidR="003D62F9" w:rsidRPr="003D62F9" w:rsidRDefault="003D62F9" w:rsidP="003D62F9">
      <w:pPr>
        <w:pStyle w:val="Listenabsatz"/>
        <w:numPr>
          <w:ilvl w:val="1"/>
          <w:numId w:val="10"/>
        </w:numPr>
        <w:spacing w:line="360" w:lineRule="auto"/>
        <w:ind w:left="1077"/>
        <w:jc w:val="both"/>
        <w:rPr>
          <w:rFonts w:ascii="Montserrat Medium" w:hAnsi="Montserrat Medium"/>
          <w:bCs/>
          <w:sz w:val="20"/>
          <w:szCs w:val="20"/>
        </w:rPr>
      </w:pPr>
      <w:r w:rsidRPr="003D62F9">
        <w:rPr>
          <w:rFonts w:ascii="Montserrat Medium" w:hAnsi="Montserrat Medium"/>
          <w:bCs/>
          <w:sz w:val="20"/>
          <w:szCs w:val="20"/>
        </w:rPr>
        <w:lastRenderedPageBreak/>
        <w:t>Auslagen in ausländischer Währung werden nach dem am Zahlungstag festgestellten Wechselkurs abgerechnet.</w:t>
      </w:r>
    </w:p>
    <w:p w14:paraId="12F98CCB" w14:textId="5F480AD8" w:rsidR="003D62F9" w:rsidRP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Kommt der </w:t>
      </w:r>
      <w:r w:rsidR="001F4579">
        <w:rPr>
          <w:rFonts w:ascii="Montserrat Medium" w:hAnsi="Montserrat Medium"/>
          <w:bCs/>
          <w:sz w:val="20"/>
          <w:szCs w:val="20"/>
        </w:rPr>
        <w:t>Kunde</w:t>
      </w:r>
      <w:r w:rsidRPr="003D62F9">
        <w:rPr>
          <w:rFonts w:ascii="Montserrat Medium" w:hAnsi="Montserrat Medium"/>
          <w:bCs/>
          <w:sz w:val="20"/>
          <w:szCs w:val="20"/>
        </w:rPr>
        <w:t xml:space="preserve"> seiner Zahlungsverpflichtung nicht nach, ist </w:t>
      </w:r>
      <w:r w:rsidR="000F2247">
        <w:rPr>
          <w:rFonts w:ascii="Montserrat Medium" w:hAnsi="Montserrat Medium"/>
          <w:bCs/>
          <w:sz w:val="20"/>
          <w:szCs w:val="20"/>
        </w:rPr>
        <w:t>RMP</w:t>
      </w:r>
      <w:r w:rsidRPr="003D62F9">
        <w:rPr>
          <w:rFonts w:ascii="Montserrat Medium" w:hAnsi="Montserrat Medium"/>
          <w:bCs/>
          <w:sz w:val="20"/>
          <w:szCs w:val="20"/>
        </w:rPr>
        <w:t xml:space="preserve"> berechtigt, das Umzugsgut anzuhalten oder nach Beginn der Beförderung auf Kosten des Absenders, bis zur Zahlung des Entgelts und der bis zu diesem Zeitpunkt entstandenen Aufwendungen einzulagern. Kommt der </w:t>
      </w:r>
      <w:r w:rsidR="001F4579">
        <w:rPr>
          <w:rFonts w:ascii="Montserrat Medium" w:hAnsi="Montserrat Medium"/>
          <w:bCs/>
          <w:sz w:val="20"/>
          <w:szCs w:val="20"/>
        </w:rPr>
        <w:t>Kunde</w:t>
      </w:r>
      <w:r w:rsidRPr="003D62F9">
        <w:rPr>
          <w:rFonts w:ascii="Montserrat Medium" w:hAnsi="Montserrat Medium"/>
          <w:bCs/>
          <w:sz w:val="20"/>
          <w:szCs w:val="20"/>
        </w:rPr>
        <w:t xml:space="preserve"> seiner Zahlungsverpflichtung auch dann nicht nach, ist </w:t>
      </w:r>
      <w:r w:rsidR="001F4579">
        <w:rPr>
          <w:rFonts w:ascii="Montserrat Medium" w:hAnsi="Montserrat Medium"/>
          <w:bCs/>
          <w:sz w:val="20"/>
          <w:szCs w:val="20"/>
        </w:rPr>
        <w:t>RMP</w:t>
      </w:r>
      <w:r w:rsidRPr="003D62F9">
        <w:rPr>
          <w:rFonts w:ascii="Montserrat Medium" w:hAnsi="Montserrat Medium"/>
          <w:bCs/>
          <w:sz w:val="20"/>
          <w:szCs w:val="20"/>
        </w:rPr>
        <w:t xml:space="preserve"> berechtigt, eine Pfandverwertung nach den gesetzlichen Vorschriften durchzuführen.</w:t>
      </w:r>
    </w:p>
    <w:p w14:paraId="0A9B0BA2" w14:textId="3D7598D4" w:rsidR="003D62F9" w:rsidRP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xml:space="preserve">Die Pfandverwertung erfolgt nach den gesetzlichen Bestimmungen mit der Maßgabe, dass bei Ausübung des gesetzlichen Pfandrechts </w:t>
      </w:r>
      <w:r w:rsidR="001F4579">
        <w:rPr>
          <w:rFonts w:ascii="Montserrat Medium" w:hAnsi="Montserrat Medium"/>
          <w:bCs/>
          <w:sz w:val="20"/>
          <w:szCs w:val="20"/>
        </w:rPr>
        <w:t xml:space="preserve">von RMP </w:t>
      </w:r>
      <w:r w:rsidRPr="003D62F9">
        <w:rPr>
          <w:rFonts w:ascii="Montserrat Medium" w:hAnsi="Montserrat Medium"/>
          <w:bCs/>
          <w:sz w:val="20"/>
          <w:szCs w:val="20"/>
        </w:rPr>
        <w:t>die Androhung des Pfandverkaufs und die erforderlichen Benachrichtigungen an den Absender zu richten sind.</w:t>
      </w:r>
    </w:p>
    <w:p w14:paraId="791A0F0E" w14:textId="77777777" w:rsidR="003D62F9" w:rsidRPr="003D62F9" w:rsidRDefault="003D62F9" w:rsidP="003D62F9">
      <w:pPr>
        <w:pStyle w:val="Listenabsatz"/>
        <w:numPr>
          <w:ilvl w:val="1"/>
          <w:numId w:val="10"/>
        </w:numPr>
        <w:spacing w:after="117" w:line="360" w:lineRule="auto"/>
        <w:jc w:val="both"/>
        <w:rPr>
          <w:rFonts w:ascii="Montserrat Medium" w:hAnsi="Montserrat Medium"/>
          <w:bCs/>
          <w:sz w:val="20"/>
          <w:szCs w:val="20"/>
        </w:rPr>
      </w:pPr>
      <w:r w:rsidRPr="003D62F9">
        <w:rPr>
          <w:rFonts w:ascii="Montserrat Medium" w:hAnsi="Montserrat Medium"/>
          <w:bCs/>
          <w:sz w:val="20"/>
          <w:szCs w:val="20"/>
        </w:rPr>
        <w:t>§ 419 HGB findet entsprechende Anwendung.</w:t>
      </w:r>
    </w:p>
    <w:p w14:paraId="052B13A2" w14:textId="6E5A49F1" w:rsidR="003D62F9" w:rsidRDefault="003D62F9" w:rsidP="003D62F9">
      <w:pPr>
        <w:pStyle w:val="Listenabsatz"/>
        <w:numPr>
          <w:ilvl w:val="1"/>
          <w:numId w:val="10"/>
        </w:numPr>
        <w:spacing w:after="117" w:line="360" w:lineRule="auto"/>
        <w:jc w:val="both"/>
        <w:rPr>
          <w:rFonts w:ascii="Montserrat Medium" w:hAnsi="Montserrat Medium"/>
          <w:bCs/>
          <w:sz w:val="20"/>
          <w:szCs w:val="20"/>
        </w:rPr>
      </w:pPr>
      <w:r>
        <w:rPr>
          <w:rFonts w:ascii="Montserrat Medium" w:hAnsi="Montserrat Medium"/>
          <w:bCs/>
          <w:sz w:val="20"/>
          <w:szCs w:val="20"/>
        </w:rPr>
        <w:t>Sämtliche Zahlungen des Kunden sind über die von ihm gewählte Zahlungsmethode zu erbringen. Ein späterer Wechsel der Zahlungsmethode ist nicht möglich.</w:t>
      </w:r>
    </w:p>
    <w:p w14:paraId="085FCBBA" w14:textId="2BBDDCA2" w:rsidR="003D62F9" w:rsidRDefault="003D62F9" w:rsidP="003D62F9">
      <w:pPr>
        <w:numPr>
          <w:ilvl w:val="1"/>
          <w:numId w:val="10"/>
        </w:numPr>
        <w:spacing w:after="101" w:line="360" w:lineRule="auto"/>
        <w:ind w:right="25"/>
        <w:jc w:val="both"/>
        <w:rPr>
          <w:rFonts w:ascii="Montserrat Medium" w:hAnsi="Montserrat Medium"/>
          <w:sz w:val="20"/>
          <w:szCs w:val="20"/>
        </w:rPr>
      </w:pPr>
      <w:r w:rsidRPr="003D62F9">
        <w:rPr>
          <w:rFonts w:ascii="Montserrat Medium" w:hAnsi="Montserrat Medium"/>
          <w:sz w:val="20"/>
          <w:szCs w:val="20"/>
        </w:rPr>
        <w:t xml:space="preserve">Entstehen im Rahmen der vertraglichen Leistung unvorhersehbare Aufwendungen, sind diese, sofern sie </w:t>
      </w:r>
      <w:r>
        <w:rPr>
          <w:rFonts w:ascii="Montserrat Medium" w:hAnsi="Montserrat Medium"/>
          <w:sz w:val="20"/>
          <w:szCs w:val="20"/>
        </w:rPr>
        <w:t>RMP</w:t>
      </w:r>
      <w:r w:rsidRPr="003D62F9">
        <w:rPr>
          <w:rFonts w:ascii="Montserrat Medium" w:hAnsi="Montserrat Medium"/>
          <w:sz w:val="20"/>
          <w:szCs w:val="20"/>
        </w:rPr>
        <w:t xml:space="preserve"> den Umständen nach für erforderlich halten durfte, durch den </w:t>
      </w:r>
      <w:r>
        <w:rPr>
          <w:rFonts w:ascii="Montserrat Medium" w:hAnsi="Montserrat Medium"/>
          <w:sz w:val="20"/>
          <w:szCs w:val="20"/>
        </w:rPr>
        <w:t>Kunden</w:t>
      </w:r>
      <w:r w:rsidRPr="003D62F9">
        <w:rPr>
          <w:rFonts w:ascii="Montserrat Medium" w:hAnsi="Montserrat Medium"/>
          <w:sz w:val="20"/>
          <w:szCs w:val="20"/>
        </w:rPr>
        <w:t xml:space="preserve"> zuzüglich einer angemessenen Vergütung zu ersetzen.</w:t>
      </w:r>
    </w:p>
    <w:p w14:paraId="1DF6811C" w14:textId="6374C34C" w:rsidR="003D62F9" w:rsidRDefault="003D62F9" w:rsidP="003D62F9">
      <w:pPr>
        <w:numPr>
          <w:ilvl w:val="1"/>
          <w:numId w:val="10"/>
        </w:numPr>
        <w:spacing w:after="101" w:line="360" w:lineRule="auto"/>
        <w:ind w:right="25"/>
        <w:jc w:val="both"/>
        <w:rPr>
          <w:rFonts w:ascii="Montserrat Medium" w:hAnsi="Montserrat Medium"/>
          <w:sz w:val="20"/>
          <w:szCs w:val="20"/>
        </w:rPr>
      </w:pPr>
      <w:r w:rsidRPr="003D62F9">
        <w:rPr>
          <w:rFonts w:ascii="Montserrat Medium" w:hAnsi="Montserrat Medium"/>
          <w:sz w:val="20"/>
          <w:szCs w:val="20"/>
        </w:rPr>
        <w:t xml:space="preserve">Erweitert der </w:t>
      </w:r>
      <w:r>
        <w:rPr>
          <w:rFonts w:ascii="Montserrat Medium" w:hAnsi="Montserrat Medium"/>
          <w:sz w:val="20"/>
          <w:szCs w:val="20"/>
        </w:rPr>
        <w:t xml:space="preserve">Kunde </w:t>
      </w:r>
      <w:r w:rsidRPr="003D62F9">
        <w:rPr>
          <w:rFonts w:ascii="Montserrat Medium" w:hAnsi="Montserrat Medium"/>
          <w:sz w:val="20"/>
          <w:szCs w:val="20"/>
        </w:rPr>
        <w:t>nach Vertragsschluss den Leistungsumfang, sind die hierdurch entstandenen Mehrkosten einschließlich einer angemessenen Vergütung zu ersetzen.</w:t>
      </w:r>
    </w:p>
    <w:p w14:paraId="117522FD" w14:textId="44A6DEFE" w:rsidR="001F4579" w:rsidRDefault="001F4579" w:rsidP="003D62F9">
      <w:pPr>
        <w:numPr>
          <w:ilvl w:val="1"/>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Mitarbeiter von RMP sind nicht ebenso wenig inkassobevollmächtigt wie ein etwaiger von RMP beauftragter ausführender Möbelspediteur, so dass diese keine Zahlungen in bar entgegennehmen können.</w:t>
      </w:r>
    </w:p>
    <w:p w14:paraId="46BAD37B" w14:textId="14B51739" w:rsidR="001F4579" w:rsidRDefault="001F4579" w:rsidP="003D62F9">
      <w:pPr>
        <w:numPr>
          <w:ilvl w:val="1"/>
          <w:numId w:val="10"/>
        </w:numPr>
        <w:spacing w:after="101" w:line="360" w:lineRule="auto"/>
        <w:ind w:right="25"/>
        <w:jc w:val="both"/>
        <w:rPr>
          <w:rFonts w:ascii="Montserrat Medium" w:hAnsi="Montserrat Medium"/>
          <w:sz w:val="20"/>
          <w:szCs w:val="20"/>
        </w:rPr>
      </w:pPr>
      <w:r>
        <w:rPr>
          <w:rFonts w:ascii="Montserrat Medium" w:hAnsi="Montserrat Medium"/>
          <w:sz w:val="20"/>
          <w:szCs w:val="20"/>
        </w:rPr>
        <w:t>Trinkgelder sind mit Rechnungen der RMP nicht verrechenbar.</w:t>
      </w:r>
    </w:p>
    <w:p w14:paraId="47B2CCC1" w14:textId="77777777" w:rsidR="003D62F9" w:rsidRDefault="003D62F9" w:rsidP="005A2D27">
      <w:pPr>
        <w:spacing w:after="101" w:line="360" w:lineRule="auto"/>
        <w:ind w:left="1080" w:right="25"/>
        <w:jc w:val="both"/>
        <w:rPr>
          <w:rFonts w:ascii="Montserrat Medium" w:hAnsi="Montserrat Medium"/>
          <w:sz w:val="20"/>
          <w:szCs w:val="20"/>
        </w:rPr>
      </w:pPr>
    </w:p>
    <w:p w14:paraId="485827DE" w14:textId="4834AFEB" w:rsidR="003D62F9" w:rsidRDefault="003D62F9" w:rsidP="003D62F9">
      <w:pPr>
        <w:pStyle w:val="Listenabsatz"/>
        <w:numPr>
          <w:ilvl w:val="0"/>
          <w:numId w:val="10"/>
        </w:numPr>
        <w:spacing w:after="117" w:line="360" w:lineRule="auto"/>
        <w:jc w:val="both"/>
        <w:rPr>
          <w:rFonts w:ascii="Montserrat Medium" w:hAnsi="Montserrat Medium"/>
          <w:b/>
          <w:bCs/>
          <w:sz w:val="20"/>
          <w:szCs w:val="20"/>
        </w:rPr>
      </w:pPr>
      <w:r>
        <w:rPr>
          <w:rFonts w:ascii="Montserrat Medium" w:hAnsi="Montserrat Medium"/>
          <w:b/>
          <w:bCs/>
          <w:sz w:val="20"/>
          <w:szCs w:val="20"/>
        </w:rPr>
        <w:t>Abtretungsvereinbarung</w:t>
      </w:r>
    </w:p>
    <w:p w14:paraId="284D9680" w14:textId="4AC7E94B" w:rsidR="003D62F9" w:rsidRPr="003D62F9" w:rsidRDefault="003D62F9" w:rsidP="003D62F9">
      <w:pPr>
        <w:pStyle w:val="Listenabsatz"/>
        <w:numPr>
          <w:ilvl w:val="1"/>
          <w:numId w:val="10"/>
        </w:numPr>
        <w:spacing w:after="117" w:line="360" w:lineRule="auto"/>
        <w:jc w:val="both"/>
        <w:rPr>
          <w:rFonts w:ascii="Montserrat Medium" w:hAnsi="Montserrat Medium"/>
          <w:sz w:val="20"/>
          <w:szCs w:val="20"/>
        </w:rPr>
      </w:pPr>
      <w:r>
        <w:rPr>
          <w:rFonts w:ascii="Montserrat Medium" w:hAnsi="Montserrat Medium"/>
          <w:sz w:val="20"/>
          <w:szCs w:val="20"/>
        </w:rPr>
        <w:t>Sofern dem Kunden gegenüber einem Dritten (z.B. Arbeitgeber oder Dienstherrn) ein Anspruch auf Umzugskostenerstattung zu, tritt der Kunde diesen Anspruch an RMP ab. RMP nimmt die Abtretung an. Der Kunde weist den Dritten an, die vereinbarte und fällige Vergütung sowie etwaige Anzahlungen abzüglich geleisteter Anzahlungen und/oder Teilzahlungen auf schriftliche Anforderung direkt an RMP zu zahlen.</w:t>
      </w:r>
    </w:p>
    <w:p w14:paraId="5693FD08" w14:textId="40CE5EB9" w:rsidR="003D62F9" w:rsidRPr="003D62F9" w:rsidRDefault="003D62F9" w:rsidP="005A2D27">
      <w:pPr>
        <w:pStyle w:val="berschrift1"/>
        <w:numPr>
          <w:ilvl w:val="0"/>
          <w:numId w:val="10"/>
        </w:numPr>
        <w:tabs>
          <w:tab w:val="center" w:pos="909"/>
        </w:tabs>
        <w:spacing w:line="360" w:lineRule="auto"/>
        <w:jc w:val="both"/>
        <w:rPr>
          <w:rFonts w:ascii="Montserrat Medium" w:hAnsi="Montserrat Medium"/>
          <w:sz w:val="20"/>
          <w:szCs w:val="20"/>
        </w:rPr>
      </w:pPr>
      <w:r w:rsidRPr="003D62F9">
        <w:rPr>
          <w:rFonts w:ascii="Montserrat Medium" w:hAnsi="Montserrat Medium"/>
          <w:sz w:val="20"/>
          <w:szCs w:val="20"/>
        </w:rPr>
        <w:lastRenderedPageBreak/>
        <w:t>Aufrechnung</w:t>
      </w:r>
    </w:p>
    <w:p w14:paraId="065F08A2" w14:textId="46F23DF2" w:rsidR="003D62F9" w:rsidRPr="005A2D27" w:rsidRDefault="003D62F9" w:rsidP="005A2D27">
      <w:pPr>
        <w:pStyle w:val="Listenabsatz"/>
        <w:numPr>
          <w:ilvl w:val="1"/>
          <w:numId w:val="10"/>
        </w:numPr>
        <w:spacing w:after="301" w:line="360" w:lineRule="auto"/>
        <w:ind w:right="25"/>
        <w:jc w:val="both"/>
        <w:rPr>
          <w:rFonts w:ascii="Montserrat Medium" w:hAnsi="Montserrat Medium"/>
          <w:sz w:val="20"/>
          <w:szCs w:val="20"/>
        </w:rPr>
      </w:pPr>
      <w:r w:rsidRPr="005A2D27">
        <w:rPr>
          <w:rFonts w:ascii="Montserrat Medium" w:hAnsi="Montserrat Medium"/>
          <w:sz w:val="20"/>
          <w:szCs w:val="20"/>
        </w:rPr>
        <w:t xml:space="preserve">Gegen Ansprüche </w:t>
      </w:r>
      <w:r w:rsidR="005A2D27" w:rsidRPr="005A2D27">
        <w:rPr>
          <w:rFonts w:ascii="Montserrat Medium" w:hAnsi="Montserrat Medium"/>
          <w:sz w:val="20"/>
          <w:szCs w:val="20"/>
        </w:rPr>
        <w:t>von RMP</w:t>
      </w:r>
      <w:r w:rsidRPr="005A2D27">
        <w:rPr>
          <w:rFonts w:ascii="Montserrat Medium" w:hAnsi="Montserrat Medium"/>
          <w:sz w:val="20"/>
          <w:szCs w:val="20"/>
        </w:rPr>
        <w:t xml:space="preserve"> ist eine Aufrechnung nur mit fälligen Gegenansprüchen zulässig, die rechtskräftig festgestellt, entscheidungsreif oder unbestritten sind.</w:t>
      </w:r>
    </w:p>
    <w:p w14:paraId="2212D140" w14:textId="77777777" w:rsidR="005A2D27" w:rsidRPr="005A2D27" w:rsidRDefault="005A2D27" w:rsidP="005A2D27">
      <w:pPr>
        <w:pStyle w:val="Listenabsatz"/>
        <w:spacing w:after="301" w:line="360" w:lineRule="auto"/>
        <w:ind w:left="1080" w:right="25"/>
        <w:jc w:val="both"/>
        <w:rPr>
          <w:rFonts w:ascii="Montserrat Medium" w:hAnsi="Montserrat Medium"/>
          <w:sz w:val="20"/>
          <w:szCs w:val="20"/>
        </w:rPr>
      </w:pPr>
    </w:p>
    <w:p w14:paraId="06DAD179" w14:textId="75377E6A" w:rsidR="003D62F9" w:rsidRPr="003D62F9" w:rsidRDefault="003D62F9" w:rsidP="005A2D27">
      <w:pPr>
        <w:pStyle w:val="berschrift1"/>
        <w:numPr>
          <w:ilvl w:val="0"/>
          <w:numId w:val="10"/>
        </w:numPr>
        <w:tabs>
          <w:tab w:val="center" w:pos="1582"/>
        </w:tabs>
        <w:spacing w:line="360" w:lineRule="auto"/>
        <w:jc w:val="both"/>
        <w:rPr>
          <w:rFonts w:ascii="Montserrat Medium" w:hAnsi="Montserrat Medium"/>
          <w:sz w:val="20"/>
          <w:szCs w:val="20"/>
        </w:rPr>
      </w:pPr>
      <w:r w:rsidRPr="003D62F9">
        <w:rPr>
          <w:rFonts w:ascii="Montserrat Medium" w:hAnsi="Montserrat Medium"/>
          <w:sz w:val="20"/>
          <w:szCs w:val="20"/>
        </w:rPr>
        <w:t>Weisungen und Mitteilungen</w:t>
      </w:r>
    </w:p>
    <w:p w14:paraId="13A2BF4A" w14:textId="62FA1253" w:rsidR="003D62F9" w:rsidRPr="005A2D27" w:rsidRDefault="003D62F9" w:rsidP="005A2D27">
      <w:pPr>
        <w:pStyle w:val="Listenabsatz"/>
        <w:numPr>
          <w:ilvl w:val="1"/>
          <w:numId w:val="10"/>
        </w:numPr>
        <w:spacing w:after="301" w:line="360" w:lineRule="auto"/>
        <w:ind w:right="25"/>
        <w:jc w:val="both"/>
        <w:rPr>
          <w:rFonts w:ascii="Montserrat Medium" w:hAnsi="Montserrat Medium"/>
          <w:sz w:val="20"/>
          <w:szCs w:val="20"/>
        </w:rPr>
      </w:pPr>
      <w:r w:rsidRPr="005A2D27">
        <w:rPr>
          <w:rFonts w:ascii="Montserrat Medium" w:hAnsi="Montserrat Medium"/>
          <w:sz w:val="20"/>
          <w:szCs w:val="20"/>
        </w:rPr>
        <w:t xml:space="preserve">Weisungen und Mitteilungen des </w:t>
      </w:r>
      <w:r w:rsidR="005A2D27" w:rsidRPr="005A2D27">
        <w:rPr>
          <w:rFonts w:ascii="Montserrat Medium" w:hAnsi="Montserrat Medium"/>
          <w:sz w:val="20"/>
          <w:szCs w:val="20"/>
        </w:rPr>
        <w:t>Kunden</w:t>
      </w:r>
      <w:r w:rsidRPr="005A2D27">
        <w:rPr>
          <w:rFonts w:ascii="Montserrat Medium" w:hAnsi="Montserrat Medium"/>
          <w:sz w:val="20"/>
          <w:szCs w:val="20"/>
        </w:rPr>
        <w:t xml:space="preserve"> bezüglich der Durchführung der Beförderung sind in Textform ausschließlich an </w:t>
      </w:r>
      <w:r w:rsidR="005A2D27" w:rsidRPr="005A2D27">
        <w:rPr>
          <w:rFonts w:ascii="Montserrat Medium" w:hAnsi="Montserrat Medium"/>
          <w:sz w:val="20"/>
          <w:szCs w:val="20"/>
        </w:rPr>
        <w:t>RMP</w:t>
      </w:r>
      <w:r w:rsidRPr="005A2D27">
        <w:rPr>
          <w:rFonts w:ascii="Montserrat Medium" w:hAnsi="Montserrat Medium"/>
          <w:sz w:val="20"/>
          <w:szCs w:val="20"/>
        </w:rPr>
        <w:t xml:space="preserve"> zu richten.</w:t>
      </w:r>
    </w:p>
    <w:p w14:paraId="3ED3EB63" w14:textId="77777777" w:rsidR="005A2D27" w:rsidRPr="005A2D27" w:rsidRDefault="005A2D27" w:rsidP="005A2D27">
      <w:pPr>
        <w:pStyle w:val="Listenabsatz"/>
        <w:spacing w:after="301" w:line="360" w:lineRule="auto"/>
        <w:ind w:left="1080" w:right="25"/>
        <w:jc w:val="both"/>
        <w:rPr>
          <w:rFonts w:ascii="Montserrat Medium" w:hAnsi="Montserrat Medium"/>
          <w:sz w:val="20"/>
          <w:szCs w:val="20"/>
        </w:rPr>
      </w:pPr>
    </w:p>
    <w:p w14:paraId="6591336D" w14:textId="4D0021C9" w:rsidR="003D62F9" w:rsidRPr="005A2D27" w:rsidRDefault="003D62F9" w:rsidP="005A2D27">
      <w:pPr>
        <w:pStyle w:val="Listenabsatz"/>
        <w:numPr>
          <w:ilvl w:val="0"/>
          <w:numId w:val="10"/>
        </w:numPr>
        <w:tabs>
          <w:tab w:val="center" w:pos="1681"/>
        </w:tabs>
        <w:spacing w:after="59" w:line="360" w:lineRule="auto"/>
        <w:jc w:val="both"/>
        <w:rPr>
          <w:rFonts w:ascii="Montserrat Medium" w:hAnsi="Montserrat Medium"/>
          <w:b/>
          <w:sz w:val="20"/>
          <w:szCs w:val="20"/>
        </w:rPr>
      </w:pPr>
      <w:r w:rsidRPr="005A2D27">
        <w:rPr>
          <w:rFonts w:ascii="Montserrat Medium" w:eastAsia="Calibri" w:hAnsi="Montserrat Medium" w:cs="Calibri"/>
          <w:b/>
          <w:sz w:val="20"/>
          <w:szCs w:val="20"/>
        </w:rPr>
        <w:t>Bestimmung des Umzugsgutes</w:t>
      </w:r>
    </w:p>
    <w:p w14:paraId="45E8DB71" w14:textId="0CEE5801" w:rsidR="005A2D27" w:rsidRDefault="003D62F9" w:rsidP="005A2D27">
      <w:pPr>
        <w:pStyle w:val="Listenabsatz"/>
        <w:numPr>
          <w:ilvl w:val="1"/>
          <w:numId w:val="10"/>
        </w:numPr>
        <w:spacing w:after="300" w:line="360" w:lineRule="auto"/>
        <w:ind w:right="25"/>
        <w:jc w:val="both"/>
        <w:rPr>
          <w:rFonts w:ascii="Montserrat Medium" w:hAnsi="Montserrat Medium"/>
          <w:sz w:val="20"/>
          <w:szCs w:val="20"/>
        </w:rPr>
      </w:pPr>
      <w:r w:rsidRPr="005A2D27">
        <w:rPr>
          <w:rFonts w:ascii="Montserrat Medium" w:hAnsi="Montserrat Medium"/>
          <w:sz w:val="20"/>
          <w:szCs w:val="20"/>
        </w:rPr>
        <w:t xml:space="preserve">Die Bestimmung des Umzugsgutes obliegt dem </w:t>
      </w:r>
      <w:r w:rsidR="005A2D27" w:rsidRPr="005A2D27">
        <w:rPr>
          <w:rFonts w:ascii="Montserrat Medium" w:hAnsi="Montserrat Medium"/>
          <w:sz w:val="20"/>
          <w:szCs w:val="20"/>
        </w:rPr>
        <w:t>Kunden</w:t>
      </w:r>
      <w:r w:rsidRPr="005A2D27">
        <w:rPr>
          <w:rFonts w:ascii="Montserrat Medium" w:hAnsi="Montserrat Medium"/>
          <w:sz w:val="20"/>
          <w:szCs w:val="20"/>
        </w:rPr>
        <w:t>.</w:t>
      </w:r>
    </w:p>
    <w:p w14:paraId="2EB2CF85" w14:textId="77777777" w:rsidR="005A2D27" w:rsidRPr="005A2D27" w:rsidRDefault="005A2D27" w:rsidP="005A2D27">
      <w:pPr>
        <w:pStyle w:val="Listenabsatz"/>
        <w:spacing w:after="300" w:line="360" w:lineRule="auto"/>
        <w:ind w:left="1080" w:right="25"/>
        <w:jc w:val="both"/>
        <w:rPr>
          <w:rFonts w:ascii="Montserrat Medium" w:hAnsi="Montserrat Medium"/>
          <w:sz w:val="20"/>
          <w:szCs w:val="20"/>
        </w:rPr>
      </w:pPr>
    </w:p>
    <w:p w14:paraId="6035832F" w14:textId="0CACB89D" w:rsidR="005A2D27" w:rsidRDefault="005A2D27" w:rsidP="005A2D27">
      <w:pPr>
        <w:pStyle w:val="Listenabsatz"/>
        <w:numPr>
          <w:ilvl w:val="0"/>
          <w:numId w:val="10"/>
        </w:numPr>
        <w:spacing w:after="300" w:line="360" w:lineRule="auto"/>
        <w:ind w:right="25"/>
        <w:jc w:val="both"/>
        <w:rPr>
          <w:rFonts w:ascii="Montserrat Medium" w:hAnsi="Montserrat Medium"/>
          <w:b/>
          <w:bCs/>
          <w:sz w:val="20"/>
          <w:szCs w:val="20"/>
        </w:rPr>
      </w:pPr>
      <w:r w:rsidRPr="005A2D27">
        <w:rPr>
          <w:rFonts w:ascii="Montserrat Medium" w:hAnsi="Montserrat Medium"/>
          <w:b/>
          <w:bCs/>
          <w:sz w:val="20"/>
          <w:szCs w:val="20"/>
        </w:rPr>
        <w:t>Widerrufsrecht</w:t>
      </w:r>
      <w:r>
        <w:rPr>
          <w:rFonts w:ascii="Montserrat Medium" w:hAnsi="Montserrat Medium"/>
          <w:b/>
          <w:bCs/>
          <w:sz w:val="20"/>
          <w:szCs w:val="20"/>
        </w:rPr>
        <w:t xml:space="preserve">, </w:t>
      </w:r>
      <w:r w:rsidRPr="005A2D27">
        <w:rPr>
          <w:rFonts w:ascii="Montserrat Medium" w:hAnsi="Montserrat Medium"/>
          <w:b/>
          <w:bCs/>
          <w:sz w:val="20"/>
          <w:szCs w:val="20"/>
        </w:rPr>
        <w:t>Kündigung</w:t>
      </w:r>
      <w:r>
        <w:rPr>
          <w:rFonts w:ascii="Montserrat Medium" w:hAnsi="Montserrat Medium"/>
          <w:b/>
          <w:bCs/>
          <w:sz w:val="20"/>
          <w:szCs w:val="20"/>
        </w:rPr>
        <w:t xml:space="preserve"> </w:t>
      </w:r>
      <w:r w:rsidR="001F4579">
        <w:rPr>
          <w:rFonts w:ascii="Montserrat Medium" w:hAnsi="Montserrat Medium"/>
          <w:b/>
          <w:bCs/>
          <w:sz w:val="20"/>
          <w:szCs w:val="20"/>
        </w:rPr>
        <w:t>des Kunden</w:t>
      </w:r>
    </w:p>
    <w:p w14:paraId="1D2556EA" w14:textId="77777777" w:rsidR="005A2D27" w:rsidRDefault="003D62F9" w:rsidP="005A2D27">
      <w:pPr>
        <w:pStyle w:val="Listenabsatz"/>
        <w:numPr>
          <w:ilvl w:val="1"/>
          <w:numId w:val="10"/>
        </w:numPr>
        <w:spacing w:after="300" w:line="360" w:lineRule="auto"/>
        <w:ind w:right="25"/>
        <w:jc w:val="both"/>
        <w:rPr>
          <w:rFonts w:ascii="Montserrat Medium" w:hAnsi="Montserrat Medium"/>
          <w:sz w:val="20"/>
          <w:szCs w:val="20"/>
        </w:rPr>
      </w:pPr>
      <w:r w:rsidRPr="005A2D27">
        <w:rPr>
          <w:rFonts w:ascii="Montserrat Medium" w:hAnsi="Montserrat Medium"/>
          <w:sz w:val="20"/>
          <w:szCs w:val="20"/>
        </w:rPr>
        <w:t>Beim Umzug handelt es sich um eine Dienstleistung im Sinne</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von § 312 g Absatz 2 Satz 1 Nummer 9 BGB. Es besteht kein</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gesetzliches Widerrufsrecht nach § 355 BGB.</w:t>
      </w:r>
    </w:p>
    <w:p w14:paraId="69ED8586" w14:textId="77777777" w:rsidR="005A2D27" w:rsidRDefault="003D62F9" w:rsidP="005A2D27">
      <w:pPr>
        <w:pStyle w:val="Listenabsatz"/>
        <w:numPr>
          <w:ilvl w:val="1"/>
          <w:numId w:val="10"/>
        </w:numPr>
        <w:spacing w:after="300" w:line="360" w:lineRule="auto"/>
        <w:ind w:right="25"/>
        <w:jc w:val="both"/>
        <w:rPr>
          <w:rFonts w:ascii="Montserrat Medium" w:hAnsi="Montserrat Medium"/>
          <w:sz w:val="20"/>
          <w:szCs w:val="20"/>
        </w:rPr>
      </w:pPr>
      <w:bookmarkStart w:id="4" w:name="_Ref108183234"/>
      <w:r w:rsidRPr="005A2D27">
        <w:rPr>
          <w:rFonts w:ascii="Montserrat Medium" w:hAnsi="Montserrat Medium"/>
          <w:sz w:val="20"/>
          <w:szCs w:val="20"/>
        </w:rPr>
        <w:t xml:space="preserve">Der </w:t>
      </w:r>
      <w:r w:rsidR="005A2D27">
        <w:rPr>
          <w:rFonts w:ascii="Montserrat Medium" w:hAnsi="Montserrat Medium"/>
          <w:sz w:val="20"/>
          <w:szCs w:val="20"/>
        </w:rPr>
        <w:t>Kunde</w:t>
      </w:r>
      <w:r w:rsidRPr="005A2D27">
        <w:rPr>
          <w:rFonts w:ascii="Montserrat Medium" w:hAnsi="Montserrat Medium"/>
          <w:sz w:val="20"/>
          <w:szCs w:val="20"/>
        </w:rPr>
        <w:t xml:space="preserve"> kann den Umzugsvertrag jederzeit kündigen.</w:t>
      </w:r>
      <w:bookmarkEnd w:id="4"/>
    </w:p>
    <w:p w14:paraId="1B243D4E" w14:textId="77777777" w:rsidR="005A2D27" w:rsidRDefault="003D62F9" w:rsidP="005A2D27">
      <w:pPr>
        <w:pStyle w:val="Listenabsatz"/>
        <w:numPr>
          <w:ilvl w:val="1"/>
          <w:numId w:val="10"/>
        </w:numPr>
        <w:spacing w:after="300" w:line="360" w:lineRule="auto"/>
        <w:ind w:right="25"/>
        <w:jc w:val="both"/>
        <w:rPr>
          <w:rFonts w:ascii="Montserrat Medium" w:hAnsi="Montserrat Medium"/>
          <w:sz w:val="20"/>
          <w:szCs w:val="20"/>
        </w:rPr>
      </w:pPr>
      <w:r w:rsidRPr="005A2D27">
        <w:rPr>
          <w:rFonts w:ascii="Montserrat Medium" w:hAnsi="Montserrat Medium"/>
          <w:sz w:val="20"/>
          <w:szCs w:val="20"/>
        </w:rPr>
        <w:t xml:space="preserve">Kündigt der </w:t>
      </w:r>
      <w:r w:rsidR="005A2D27">
        <w:rPr>
          <w:rFonts w:ascii="Montserrat Medium" w:hAnsi="Montserrat Medium"/>
          <w:sz w:val="20"/>
          <w:szCs w:val="20"/>
        </w:rPr>
        <w:t>Kunde</w:t>
      </w:r>
      <w:r w:rsidRPr="005A2D27">
        <w:rPr>
          <w:rFonts w:ascii="Montserrat Medium" w:hAnsi="Montserrat Medium"/>
          <w:sz w:val="20"/>
          <w:szCs w:val="20"/>
        </w:rPr>
        <w:t xml:space="preserve">, so kann </w:t>
      </w:r>
      <w:r w:rsidR="005A2D27">
        <w:rPr>
          <w:rFonts w:ascii="Montserrat Medium" w:hAnsi="Montserrat Medium"/>
          <w:sz w:val="20"/>
          <w:szCs w:val="20"/>
        </w:rPr>
        <w:t>RMP</w:t>
      </w:r>
      <w:r w:rsidRPr="005A2D27">
        <w:rPr>
          <w:rFonts w:ascii="Montserrat Medium" w:hAnsi="Montserrat Medium"/>
          <w:sz w:val="20"/>
          <w:szCs w:val="20"/>
        </w:rPr>
        <w:t xml:space="preserve"> entweder</w:t>
      </w:r>
    </w:p>
    <w:p w14:paraId="5FBBF262" w14:textId="5CB60802" w:rsidR="005A2D27" w:rsidRDefault="003D62F9" w:rsidP="005A2D27">
      <w:pPr>
        <w:pStyle w:val="Listenabsatz"/>
        <w:numPr>
          <w:ilvl w:val="2"/>
          <w:numId w:val="10"/>
        </w:numPr>
        <w:spacing w:after="300" w:line="360" w:lineRule="auto"/>
        <w:ind w:right="25"/>
        <w:jc w:val="both"/>
        <w:rPr>
          <w:rFonts w:ascii="Montserrat Medium" w:hAnsi="Montserrat Medium"/>
          <w:sz w:val="20"/>
          <w:szCs w:val="20"/>
        </w:rPr>
      </w:pPr>
      <w:bookmarkStart w:id="5" w:name="_Ref108178190"/>
      <w:r w:rsidRPr="005A2D27">
        <w:rPr>
          <w:rFonts w:ascii="Montserrat Medium" w:hAnsi="Montserrat Medium"/>
          <w:sz w:val="20"/>
          <w:szCs w:val="20"/>
        </w:rPr>
        <w:t>das vereinbarte Entgelt, das etwaige Standgeld sowie</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zu ersetzende Aufwendungen unter Anrechnung dessen,</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 xml:space="preserve">was </w:t>
      </w:r>
      <w:r w:rsidR="005A2D27">
        <w:rPr>
          <w:rFonts w:ascii="Montserrat Medium" w:hAnsi="Montserrat Medium"/>
          <w:sz w:val="20"/>
          <w:szCs w:val="20"/>
        </w:rPr>
        <w:t>RMP</w:t>
      </w:r>
      <w:r w:rsidRPr="005A2D27">
        <w:rPr>
          <w:rFonts w:ascii="Montserrat Medium" w:hAnsi="Montserrat Medium"/>
          <w:sz w:val="20"/>
          <w:szCs w:val="20"/>
        </w:rPr>
        <w:t xml:space="preserve"> infolge der Aufhebung des Vertrages an Aufwendungen erspart oder anderweitig erwirbt oder zu erwerben böswillig unterlässt;</w:t>
      </w:r>
      <w:bookmarkEnd w:id="5"/>
    </w:p>
    <w:p w14:paraId="0A07F157" w14:textId="4EB4A7F3" w:rsidR="003D62F9" w:rsidRDefault="003D62F9" w:rsidP="00B96044">
      <w:pPr>
        <w:pStyle w:val="Listenabsatz"/>
        <w:numPr>
          <w:ilvl w:val="2"/>
          <w:numId w:val="10"/>
        </w:numPr>
        <w:spacing w:after="301" w:line="360" w:lineRule="auto"/>
        <w:ind w:right="25"/>
        <w:jc w:val="both"/>
        <w:rPr>
          <w:rFonts w:ascii="Montserrat Medium" w:hAnsi="Montserrat Medium"/>
          <w:sz w:val="20"/>
          <w:szCs w:val="20"/>
        </w:rPr>
      </w:pPr>
      <w:bookmarkStart w:id="6" w:name="_Ref108178176"/>
      <w:r w:rsidRPr="005A2D27">
        <w:rPr>
          <w:rFonts w:ascii="Montserrat Medium" w:hAnsi="Montserrat Medium"/>
          <w:sz w:val="20"/>
          <w:szCs w:val="20"/>
        </w:rPr>
        <w:t xml:space="preserve">oder pauschal ein Drittel des vereinbarten Entgelts verlangen. Beruht die Kündigung auf Gründen, die dem Risikobereich </w:t>
      </w:r>
      <w:r w:rsidR="005A2D27" w:rsidRPr="005A2D27">
        <w:rPr>
          <w:rFonts w:ascii="Montserrat Medium" w:hAnsi="Montserrat Medium"/>
          <w:sz w:val="20"/>
          <w:szCs w:val="20"/>
        </w:rPr>
        <w:t>von RMP</w:t>
      </w:r>
      <w:r w:rsidRPr="005A2D27">
        <w:rPr>
          <w:rFonts w:ascii="Montserrat Medium" w:hAnsi="Montserrat Medium"/>
          <w:sz w:val="20"/>
          <w:szCs w:val="20"/>
        </w:rPr>
        <w:t xml:space="preserve"> zuzurechnen sind, so</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entfällt der Anspruch auf Fautfracht nac</w:t>
      </w:r>
      <w:r w:rsidR="005A2D27" w:rsidRPr="005A2D27">
        <w:rPr>
          <w:rFonts w:ascii="Montserrat Medium" w:hAnsi="Montserrat Medium"/>
          <w:sz w:val="20"/>
          <w:szCs w:val="20"/>
        </w:rPr>
        <w:t>h</w:t>
      </w:r>
      <w:r w:rsidR="005A2D27">
        <w:rPr>
          <w:rFonts w:ascii="Montserrat Medium" w:hAnsi="Montserrat Medium"/>
          <w:sz w:val="20"/>
          <w:szCs w:val="20"/>
        </w:rPr>
        <w:t xml:space="preserve"> </w:t>
      </w:r>
      <w:r w:rsidRPr="005A2D27">
        <w:rPr>
          <w:rFonts w:ascii="Montserrat Medium" w:hAnsi="Montserrat Medium"/>
          <w:sz w:val="20"/>
          <w:szCs w:val="20"/>
        </w:rPr>
        <w:t xml:space="preserve">Ziffer </w:t>
      </w:r>
      <w:r w:rsidR="005A2D27">
        <w:rPr>
          <w:rFonts w:ascii="Montserrat Medium" w:hAnsi="Montserrat Medium"/>
          <w:sz w:val="20"/>
          <w:szCs w:val="20"/>
        </w:rPr>
        <w:fldChar w:fldCharType="begin"/>
      </w:r>
      <w:r w:rsidR="005A2D27">
        <w:rPr>
          <w:rFonts w:ascii="Montserrat Medium" w:hAnsi="Montserrat Medium"/>
          <w:sz w:val="20"/>
          <w:szCs w:val="20"/>
        </w:rPr>
        <w:instrText xml:space="preserve"> REF _Ref108178176 \r \h </w:instrText>
      </w:r>
      <w:r w:rsidR="005A2D27">
        <w:rPr>
          <w:rFonts w:ascii="Montserrat Medium" w:hAnsi="Montserrat Medium"/>
          <w:sz w:val="20"/>
          <w:szCs w:val="20"/>
        </w:rPr>
      </w:r>
      <w:r w:rsidR="005A2D27">
        <w:rPr>
          <w:rFonts w:ascii="Montserrat Medium" w:hAnsi="Montserrat Medium"/>
          <w:sz w:val="20"/>
          <w:szCs w:val="20"/>
        </w:rPr>
        <w:fldChar w:fldCharType="separate"/>
      </w:r>
      <w:r w:rsidR="00A06FEF">
        <w:rPr>
          <w:rFonts w:ascii="Montserrat Medium" w:hAnsi="Montserrat Medium"/>
          <w:sz w:val="20"/>
          <w:szCs w:val="20"/>
        </w:rPr>
        <w:t>13.3.2</w:t>
      </w:r>
      <w:r w:rsidR="005A2D27">
        <w:rPr>
          <w:rFonts w:ascii="Montserrat Medium" w:hAnsi="Montserrat Medium"/>
          <w:sz w:val="20"/>
          <w:szCs w:val="20"/>
        </w:rPr>
        <w:fldChar w:fldCharType="end"/>
      </w:r>
      <w:r w:rsidRPr="005A2D27">
        <w:rPr>
          <w:rFonts w:ascii="Montserrat Medium" w:hAnsi="Montserrat Medium"/>
          <w:sz w:val="20"/>
          <w:szCs w:val="20"/>
        </w:rPr>
        <w:t>; in</w:t>
      </w:r>
      <w:r w:rsidRPr="005A2D27">
        <w:rPr>
          <w:rFonts w:ascii="Montserrat Medium" w:eastAsia="Calibri" w:hAnsi="Montserrat Medium" w:cs="Calibri"/>
          <w:sz w:val="20"/>
          <w:szCs w:val="20"/>
        </w:rPr>
        <w:t xml:space="preserve"> </w:t>
      </w:r>
      <w:r w:rsidRPr="005A2D27">
        <w:rPr>
          <w:rFonts w:ascii="Montserrat Medium" w:hAnsi="Montserrat Medium"/>
          <w:sz w:val="20"/>
          <w:szCs w:val="20"/>
        </w:rPr>
        <w:t xml:space="preserve">diesem Falle entfällt auch der Anspruch nach Ziffer </w:t>
      </w:r>
      <w:r w:rsidR="005A2D27">
        <w:rPr>
          <w:rFonts w:ascii="Montserrat Medium" w:hAnsi="Montserrat Medium"/>
          <w:sz w:val="20"/>
          <w:szCs w:val="20"/>
        </w:rPr>
        <w:fldChar w:fldCharType="begin"/>
      </w:r>
      <w:r w:rsidR="005A2D27">
        <w:rPr>
          <w:rFonts w:ascii="Montserrat Medium" w:hAnsi="Montserrat Medium"/>
          <w:sz w:val="20"/>
          <w:szCs w:val="20"/>
        </w:rPr>
        <w:instrText xml:space="preserve"> REF _Ref108178190 \r \h </w:instrText>
      </w:r>
      <w:r w:rsidR="005A2D27">
        <w:rPr>
          <w:rFonts w:ascii="Montserrat Medium" w:hAnsi="Montserrat Medium"/>
          <w:sz w:val="20"/>
          <w:szCs w:val="20"/>
        </w:rPr>
      </w:r>
      <w:r w:rsidR="005A2D27">
        <w:rPr>
          <w:rFonts w:ascii="Montserrat Medium" w:hAnsi="Montserrat Medium"/>
          <w:sz w:val="20"/>
          <w:szCs w:val="20"/>
        </w:rPr>
        <w:fldChar w:fldCharType="separate"/>
      </w:r>
      <w:r w:rsidR="00A06FEF">
        <w:rPr>
          <w:rFonts w:ascii="Montserrat Medium" w:hAnsi="Montserrat Medium"/>
          <w:sz w:val="20"/>
          <w:szCs w:val="20"/>
        </w:rPr>
        <w:t>13.3.1</w:t>
      </w:r>
      <w:r w:rsidR="005A2D27">
        <w:rPr>
          <w:rFonts w:ascii="Montserrat Medium" w:hAnsi="Montserrat Medium"/>
          <w:sz w:val="20"/>
          <w:szCs w:val="20"/>
        </w:rPr>
        <w:fldChar w:fldCharType="end"/>
      </w:r>
      <w:r w:rsidRPr="005A2D27">
        <w:rPr>
          <w:rFonts w:ascii="Montserrat Medium" w:eastAsia="Calibri" w:hAnsi="Montserrat Medium" w:cs="Calibri"/>
          <w:sz w:val="20"/>
          <w:szCs w:val="20"/>
        </w:rPr>
        <w:t xml:space="preserve"> </w:t>
      </w:r>
      <w:proofErr w:type="gramStart"/>
      <w:r w:rsidRPr="005A2D27">
        <w:rPr>
          <w:rFonts w:ascii="Montserrat Medium" w:hAnsi="Montserrat Medium"/>
          <w:sz w:val="20"/>
          <w:szCs w:val="20"/>
        </w:rPr>
        <w:t>soweit</w:t>
      </w:r>
      <w:proofErr w:type="gramEnd"/>
      <w:r w:rsidRPr="005A2D27">
        <w:rPr>
          <w:rFonts w:ascii="Montserrat Medium" w:hAnsi="Montserrat Medium"/>
          <w:sz w:val="20"/>
          <w:szCs w:val="20"/>
        </w:rPr>
        <w:t xml:space="preserve"> die Beförderung für den Absender nicht von Interesse ist.</w:t>
      </w:r>
      <w:bookmarkEnd w:id="6"/>
    </w:p>
    <w:p w14:paraId="11877789" w14:textId="77777777" w:rsidR="009F1C5D" w:rsidRDefault="009F1C5D" w:rsidP="009F1C5D">
      <w:pPr>
        <w:pStyle w:val="Listenabsatz"/>
        <w:spacing w:after="301" w:line="360" w:lineRule="auto"/>
        <w:ind w:left="1080" w:right="25"/>
        <w:jc w:val="both"/>
        <w:rPr>
          <w:rFonts w:ascii="Montserrat Medium" w:hAnsi="Montserrat Medium"/>
          <w:sz w:val="20"/>
          <w:szCs w:val="20"/>
        </w:rPr>
      </w:pPr>
    </w:p>
    <w:p w14:paraId="2D69F844" w14:textId="46B80BA7" w:rsidR="001F4579" w:rsidRPr="009F1C5D" w:rsidRDefault="009F1C5D" w:rsidP="001F4579">
      <w:pPr>
        <w:pStyle w:val="Listenabsatz"/>
        <w:numPr>
          <w:ilvl w:val="0"/>
          <w:numId w:val="10"/>
        </w:numPr>
        <w:spacing w:after="301" w:line="360" w:lineRule="auto"/>
        <w:ind w:right="25"/>
        <w:jc w:val="both"/>
        <w:rPr>
          <w:rFonts w:ascii="Montserrat Medium" w:hAnsi="Montserrat Medium"/>
          <w:b/>
          <w:bCs/>
          <w:sz w:val="20"/>
          <w:szCs w:val="20"/>
        </w:rPr>
      </w:pPr>
      <w:r>
        <w:rPr>
          <w:rFonts w:ascii="Montserrat Medium" w:hAnsi="Montserrat Medium"/>
          <w:b/>
          <w:bCs/>
          <w:sz w:val="20"/>
          <w:szCs w:val="20"/>
        </w:rPr>
        <w:t>Rücktritt des Kunden</w:t>
      </w:r>
    </w:p>
    <w:p w14:paraId="7358E99C" w14:textId="0426ADE2" w:rsidR="009F1C5D" w:rsidRDefault="009F1C5D" w:rsidP="009F1C5D">
      <w:pPr>
        <w:pStyle w:val="Listenabsatz"/>
        <w:numPr>
          <w:ilvl w:val="1"/>
          <w:numId w:val="10"/>
        </w:numPr>
        <w:spacing w:after="301" w:line="360" w:lineRule="auto"/>
        <w:ind w:right="25"/>
        <w:jc w:val="both"/>
        <w:rPr>
          <w:rFonts w:ascii="Montserrat Medium" w:hAnsi="Montserrat Medium"/>
          <w:sz w:val="20"/>
          <w:szCs w:val="20"/>
        </w:rPr>
      </w:pPr>
      <w:r>
        <w:rPr>
          <w:rFonts w:ascii="Montserrat Medium" w:hAnsi="Montserrat Medium"/>
          <w:sz w:val="20"/>
          <w:szCs w:val="20"/>
        </w:rPr>
        <w:t xml:space="preserve">Ungeachtet des Kündigungsrechts des Kunden nach Ziffer </w:t>
      </w:r>
      <w:r>
        <w:rPr>
          <w:rFonts w:ascii="Montserrat Medium" w:hAnsi="Montserrat Medium"/>
          <w:sz w:val="20"/>
          <w:szCs w:val="20"/>
        </w:rPr>
        <w:fldChar w:fldCharType="begin"/>
      </w:r>
      <w:r>
        <w:rPr>
          <w:rFonts w:ascii="Montserrat Medium" w:hAnsi="Montserrat Medium"/>
          <w:sz w:val="20"/>
          <w:szCs w:val="20"/>
        </w:rPr>
        <w:instrText xml:space="preserve"> REF _Ref108183234 \r </w:instrText>
      </w:r>
      <w:r>
        <w:rPr>
          <w:rFonts w:ascii="Montserrat Medium" w:hAnsi="Montserrat Medium"/>
          <w:sz w:val="20"/>
          <w:szCs w:val="20"/>
        </w:rPr>
        <w:fldChar w:fldCharType="separate"/>
      </w:r>
      <w:r w:rsidR="00A06FEF">
        <w:rPr>
          <w:rFonts w:ascii="Montserrat Medium" w:hAnsi="Montserrat Medium"/>
          <w:sz w:val="20"/>
          <w:szCs w:val="20"/>
        </w:rPr>
        <w:t>13.2</w:t>
      </w:r>
      <w:r>
        <w:rPr>
          <w:rFonts w:ascii="Montserrat Medium" w:hAnsi="Montserrat Medium"/>
          <w:sz w:val="20"/>
          <w:szCs w:val="20"/>
        </w:rPr>
        <w:fldChar w:fldCharType="end"/>
      </w:r>
      <w:r>
        <w:rPr>
          <w:rFonts w:ascii="Montserrat Medium" w:hAnsi="Montserrat Medium"/>
          <w:sz w:val="20"/>
          <w:szCs w:val="20"/>
        </w:rPr>
        <w:t xml:space="preserve"> kann der Kunde vom Vertrag zurücktreten, es sei denn, der Umzugstermin wurde bereits einmal von dem Kunden verschoben und von RMP akzeptiert. In Fall</w:t>
      </w:r>
      <w:r w:rsidR="00A06FEF">
        <w:rPr>
          <w:rFonts w:ascii="Montserrat Medium" w:hAnsi="Montserrat Medium"/>
          <w:sz w:val="20"/>
          <w:szCs w:val="20"/>
        </w:rPr>
        <w:t xml:space="preserve"> des Rücktritts</w:t>
      </w:r>
      <w:r>
        <w:rPr>
          <w:rFonts w:ascii="Montserrat Medium" w:hAnsi="Montserrat Medium"/>
          <w:sz w:val="20"/>
          <w:szCs w:val="20"/>
        </w:rPr>
        <w:t xml:space="preserve"> hat der Kunde Rücktrittskosten (Stornokosten) je nach Rücktrittsdatum wie folgt zu zahlen (jeweils bezogen auf die vereinbarte Vergütung):</w:t>
      </w:r>
    </w:p>
    <w:p w14:paraId="193E6086" w14:textId="12CC4E39" w:rsidR="009F1C5D" w:rsidRPr="009F1C5D" w:rsidRDefault="009F1C5D" w:rsidP="009F1C5D">
      <w:pPr>
        <w:pStyle w:val="Listenabsatz"/>
        <w:numPr>
          <w:ilvl w:val="2"/>
          <w:numId w:val="10"/>
        </w:numPr>
        <w:spacing w:after="301" w:line="360" w:lineRule="auto"/>
        <w:ind w:right="25"/>
        <w:jc w:val="both"/>
        <w:rPr>
          <w:rFonts w:ascii="Montserrat Medium" w:hAnsi="Montserrat Medium"/>
          <w:sz w:val="20"/>
          <w:szCs w:val="20"/>
        </w:rPr>
      </w:pPr>
      <w:bookmarkStart w:id="7" w:name="_Ref108183676"/>
      <w:r>
        <w:rPr>
          <w:rFonts w:ascii="Montserrat Medium" w:hAnsi="Montserrat Medium"/>
          <w:sz w:val="20"/>
          <w:szCs w:val="20"/>
        </w:rPr>
        <w:t>Mehr als 15 Kalendertage vor dem vereinbarten Umzugstermin</w:t>
      </w:r>
      <w:r w:rsidRPr="009F1C5D">
        <w:rPr>
          <w:rFonts w:ascii="Montserrat Medium" w:hAnsi="Montserrat Medium"/>
          <w:sz w:val="20"/>
          <w:szCs w:val="20"/>
        </w:rPr>
        <w:t>:</w:t>
      </w:r>
      <w:r>
        <w:rPr>
          <w:rFonts w:ascii="Montserrat Medium" w:hAnsi="Montserrat Medium"/>
          <w:sz w:val="20"/>
          <w:szCs w:val="20"/>
        </w:rPr>
        <w:tab/>
        <w:t>2</w:t>
      </w:r>
      <w:r w:rsidRPr="009F1C5D">
        <w:rPr>
          <w:rFonts w:ascii="Montserrat Medium" w:hAnsi="Montserrat Medium"/>
          <w:sz w:val="20"/>
          <w:szCs w:val="20"/>
        </w:rPr>
        <w:t>0%</w:t>
      </w:r>
      <w:bookmarkEnd w:id="7"/>
    </w:p>
    <w:p w14:paraId="0909C1BF" w14:textId="13EDE7FD" w:rsidR="009F1C5D" w:rsidRDefault="009F1C5D" w:rsidP="009F1C5D">
      <w:pPr>
        <w:pStyle w:val="Listenabsatz"/>
        <w:numPr>
          <w:ilvl w:val="2"/>
          <w:numId w:val="10"/>
        </w:numPr>
        <w:spacing w:after="301" w:line="360" w:lineRule="auto"/>
        <w:ind w:right="25"/>
        <w:jc w:val="both"/>
        <w:rPr>
          <w:rFonts w:ascii="Montserrat Medium" w:hAnsi="Montserrat Medium"/>
          <w:sz w:val="20"/>
          <w:szCs w:val="20"/>
        </w:rPr>
      </w:pPr>
      <w:r w:rsidRPr="009F1C5D">
        <w:rPr>
          <w:rFonts w:ascii="Montserrat Medium" w:hAnsi="Montserrat Medium"/>
          <w:sz w:val="20"/>
          <w:szCs w:val="20"/>
        </w:rPr>
        <w:t xml:space="preserve">Zwischen </w:t>
      </w:r>
      <w:r>
        <w:rPr>
          <w:rFonts w:ascii="Montserrat Medium" w:hAnsi="Montserrat Medium"/>
          <w:sz w:val="20"/>
          <w:szCs w:val="20"/>
        </w:rPr>
        <w:t>8</w:t>
      </w:r>
      <w:r w:rsidRPr="009F1C5D">
        <w:rPr>
          <w:rFonts w:ascii="Montserrat Medium" w:hAnsi="Montserrat Medium"/>
          <w:sz w:val="20"/>
          <w:szCs w:val="20"/>
        </w:rPr>
        <w:t xml:space="preserve"> und </w:t>
      </w:r>
      <w:r>
        <w:rPr>
          <w:rFonts w:ascii="Montserrat Medium" w:hAnsi="Montserrat Medium"/>
          <w:sz w:val="20"/>
          <w:szCs w:val="20"/>
        </w:rPr>
        <w:t xml:space="preserve">14 </w:t>
      </w:r>
      <w:r w:rsidRPr="009F1C5D">
        <w:rPr>
          <w:rFonts w:ascii="Montserrat Medium" w:hAnsi="Montserrat Medium"/>
          <w:sz w:val="20"/>
          <w:szCs w:val="20"/>
        </w:rPr>
        <w:t>Kalendertagen</w:t>
      </w:r>
      <w:r>
        <w:rPr>
          <w:rFonts w:ascii="Montserrat Medium" w:hAnsi="Montserrat Medium"/>
          <w:sz w:val="20"/>
          <w:szCs w:val="20"/>
        </w:rPr>
        <w:t xml:space="preserve"> vor dem vereinbarten Umzugstermin</w:t>
      </w:r>
      <w:r w:rsidRPr="009F1C5D">
        <w:rPr>
          <w:rFonts w:ascii="Montserrat Medium" w:hAnsi="Montserrat Medium"/>
          <w:sz w:val="20"/>
          <w:szCs w:val="20"/>
        </w:rPr>
        <w:t>:</w:t>
      </w:r>
      <w:r w:rsidRPr="009F1C5D">
        <w:rPr>
          <w:rFonts w:ascii="Montserrat Medium" w:hAnsi="Montserrat Medium"/>
          <w:sz w:val="20"/>
          <w:szCs w:val="20"/>
        </w:rPr>
        <w:tab/>
      </w:r>
      <w:r>
        <w:rPr>
          <w:rFonts w:ascii="Montserrat Medium" w:hAnsi="Montserrat Medium"/>
          <w:sz w:val="20"/>
          <w:szCs w:val="20"/>
        </w:rPr>
        <w:t>50</w:t>
      </w:r>
      <w:r w:rsidRPr="009F1C5D">
        <w:rPr>
          <w:rFonts w:ascii="Montserrat Medium" w:hAnsi="Montserrat Medium"/>
          <w:sz w:val="20"/>
          <w:szCs w:val="20"/>
        </w:rPr>
        <w:t>%</w:t>
      </w:r>
    </w:p>
    <w:p w14:paraId="229ACA35" w14:textId="42C50881" w:rsidR="009F1C5D" w:rsidRPr="009F1C5D" w:rsidRDefault="009F1C5D" w:rsidP="009F1C5D">
      <w:pPr>
        <w:pStyle w:val="Listenabsatz"/>
        <w:numPr>
          <w:ilvl w:val="2"/>
          <w:numId w:val="10"/>
        </w:numPr>
        <w:spacing w:after="301" w:line="360" w:lineRule="auto"/>
        <w:ind w:right="25"/>
        <w:jc w:val="both"/>
        <w:rPr>
          <w:rFonts w:ascii="Montserrat Medium" w:hAnsi="Montserrat Medium"/>
          <w:sz w:val="20"/>
          <w:szCs w:val="20"/>
        </w:rPr>
      </w:pPr>
      <w:bookmarkStart w:id="8" w:name="_Ref108183682"/>
      <w:r>
        <w:rPr>
          <w:rFonts w:ascii="Montserrat Medium" w:hAnsi="Montserrat Medium"/>
          <w:sz w:val="20"/>
          <w:szCs w:val="20"/>
        </w:rPr>
        <w:t>Weniger als 7 Kalendertage vor dem vereinbarten Umzugstermin</w:t>
      </w:r>
      <w:r w:rsidRPr="009F1C5D">
        <w:rPr>
          <w:rFonts w:ascii="Montserrat Medium" w:hAnsi="Montserrat Medium"/>
          <w:sz w:val="20"/>
          <w:szCs w:val="20"/>
        </w:rPr>
        <w:t>:</w:t>
      </w:r>
      <w:r>
        <w:rPr>
          <w:rFonts w:ascii="Montserrat Medium" w:hAnsi="Montserrat Medium"/>
          <w:sz w:val="20"/>
          <w:szCs w:val="20"/>
        </w:rPr>
        <w:tab/>
        <w:t>100</w:t>
      </w:r>
      <w:r w:rsidRPr="009F1C5D">
        <w:rPr>
          <w:rFonts w:ascii="Montserrat Medium" w:hAnsi="Montserrat Medium"/>
          <w:sz w:val="20"/>
          <w:szCs w:val="20"/>
        </w:rPr>
        <w:t>%</w:t>
      </w:r>
      <w:bookmarkEnd w:id="8"/>
    </w:p>
    <w:p w14:paraId="2E01C1AA" w14:textId="7D70611B" w:rsidR="009F1C5D" w:rsidRDefault="009F1C5D" w:rsidP="009F1C5D">
      <w:pPr>
        <w:pStyle w:val="Listenabsatz"/>
        <w:numPr>
          <w:ilvl w:val="1"/>
          <w:numId w:val="10"/>
        </w:numPr>
        <w:spacing w:after="301" w:line="360" w:lineRule="auto"/>
        <w:ind w:right="25"/>
        <w:jc w:val="both"/>
        <w:rPr>
          <w:rFonts w:ascii="Montserrat Medium" w:hAnsi="Montserrat Medium"/>
          <w:sz w:val="20"/>
          <w:szCs w:val="20"/>
        </w:rPr>
      </w:pPr>
      <w:r w:rsidRPr="009F1C5D">
        <w:rPr>
          <w:rFonts w:ascii="Montserrat Medium" w:hAnsi="Montserrat Medium"/>
          <w:sz w:val="20"/>
          <w:szCs w:val="20"/>
        </w:rPr>
        <w:lastRenderedPageBreak/>
        <w:t>Die Rechnungsstellung der Stornokosten erfolgt gemäß Ziffer</w:t>
      </w:r>
      <w:r>
        <w:rPr>
          <w:rFonts w:ascii="Montserrat Medium" w:hAnsi="Montserrat Medium"/>
          <w:sz w:val="20"/>
          <w:szCs w:val="20"/>
        </w:rPr>
        <w:t xml:space="preserve"> </w:t>
      </w:r>
      <w:r>
        <w:rPr>
          <w:rFonts w:ascii="Montserrat Medium" w:hAnsi="Montserrat Medium"/>
          <w:sz w:val="20"/>
          <w:szCs w:val="20"/>
        </w:rPr>
        <w:fldChar w:fldCharType="begin"/>
      </w:r>
      <w:r>
        <w:rPr>
          <w:rFonts w:ascii="Montserrat Medium" w:hAnsi="Montserrat Medium"/>
          <w:sz w:val="20"/>
          <w:szCs w:val="20"/>
        </w:rPr>
        <w:instrText xml:space="preserve"> REF _Ref108183720 \r </w:instrText>
      </w:r>
      <w:r>
        <w:rPr>
          <w:rFonts w:ascii="Montserrat Medium" w:hAnsi="Montserrat Medium"/>
          <w:sz w:val="20"/>
          <w:szCs w:val="20"/>
        </w:rPr>
        <w:fldChar w:fldCharType="separate"/>
      </w:r>
      <w:r w:rsidR="00A06FEF">
        <w:rPr>
          <w:rFonts w:ascii="Montserrat Medium" w:hAnsi="Montserrat Medium"/>
          <w:sz w:val="20"/>
          <w:szCs w:val="20"/>
        </w:rPr>
        <w:t>8</w:t>
      </w:r>
      <w:r>
        <w:rPr>
          <w:rFonts w:ascii="Montserrat Medium" w:hAnsi="Montserrat Medium"/>
          <w:sz w:val="20"/>
          <w:szCs w:val="20"/>
        </w:rPr>
        <w:fldChar w:fldCharType="end"/>
      </w:r>
      <w:r>
        <w:rPr>
          <w:rFonts w:ascii="Montserrat Medium" w:hAnsi="Montserrat Medium"/>
          <w:sz w:val="20"/>
          <w:szCs w:val="20"/>
        </w:rPr>
        <w:t>, wobei der Kunde damit einverstanden ist, dass die Stornokosten gemäß der gewählten Zahlungsmöglichkeit (z.B.) eingezogen werden</w:t>
      </w:r>
      <w:r w:rsidRPr="009F1C5D">
        <w:rPr>
          <w:rFonts w:ascii="Montserrat Medium" w:hAnsi="Montserrat Medium"/>
          <w:sz w:val="20"/>
          <w:szCs w:val="20"/>
        </w:rPr>
        <w:t xml:space="preserve">. Dem Kunden bleibt es nachgelassen den Nachweis zu führen, dass ein Schaden </w:t>
      </w:r>
      <w:proofErr w:type="gramStart"/>
      <w:r w:rsidRPr="009F1C5D">
        <w:rPr>
          <w:rFonts w:ascii="Montserrat Medium" w:hAnsi="Montserrat Medium"/>
          <w:sz w:val="20"/>
          <w:szCs w:val="20"/>
        </w:rPr>
        <w:t>ist</w:t>
      </w:r>
      <w:proofErr w:type="gramEnd"/>
      <w:r w:rsidRPr="009F1C5D">
        <w:rPr>
          <w:rFonts w:ascii="Montserrat Medium" w:hAnsi="Montserrat Medium"/>
          <w:sz w:val="20"/>
          <w:szCs w:val="20"/>
        </w:rPr>
        <w:t xml:space="preserve"> überhaupt nicht entstanden oder wesentlich niedriger als die Stornopauschalen in Ziffe</w:t>
      </w:r>
      <w:r>
        <w:rPr>
          <w:rFonts w:ascii="Montserrat Medium" w:hAnsi="Montserrat Medium"/>
          <w:sz w:val="20"/>
          <w:szCs w:val="20"/>
        </w:rPr>
        <w:t xml:space="preserve">rn </w:t>
      </w:r>
      <w:r>
        <w:rPr>
          <w:rFonts w:ascii="Montserrat Medium" w:hAnsi="Montserrat Medium"/>
          <w:sz w:val="20"/>
          <w:szCs w:val="20"/>
        </w:rPr>
        <w:fldChar w:fldCharType="begin"/>
      </w:r>
      <w:r>
        <w:rPr>
          <w:rFonts w:ascii="Montserrat Medium" w:hAnsi="Montserrat Medium"/>
          <w:sz w:val="20"/>
          <w:szCs w:val="20"/>
        </w:rPr>
        <w:instrText xml:space="preserve"> REF _Ref108183676 \r </w:instrText>
      </w:r>
      <w:r>
        <w:rPr>
          <w:rFonts w:ascii="Montserrat Medium" w:hAnsi="Montserrat Medium"/>
          <w:sz w:val="20"/>
          <w:szCs w:val="20"/>
        </w:rPr>
        <w:fldChar w:fldCharType="separate"/>
      </w:r>
      <w:r w:rsidR="00A06FEF">
        <w:rPr>
          <w:rFonts w:ascii="Montserrat Medium" w:hAnsi="Montserrat Medium"/>
          <w:sz w:val="20"/>
          <w:szCs w:val="20"/>
        </w:rPr>
        <w:t>14.1.1</w:t>
      </w:r>
      <w:r>
        <w:rPr>
          <w:rFonts w:ascii="Montserrat Medium" w:hAnsi="Montserrat Medium"/>
          <w:sz w:val="20"/>
          <w:szCs w:val="20"/>
        </w:rPr>
        <w:fldChar w:fldCharType="end"/>
      </w:r>
      <w:r>
        <w:rPr>
          <w:rFonts w:ascii="Montserrat Medium" w:hAnsi="Montserrat Medium"/>
          <w:sz w:val="20"/>
          <w:szCs w:val="20"/>
        </w:rPr>
        <w:t xml:space="preserve"> bis </w:t>
      </w:r>
      <w:r>
        <w:rPr>
          <w:rFonts w:ascii="Montserrat Medium" w:hAnsi="Montserrat Medium"/>
          <w:sz w:val="20"/>
          <w:szCs w:val="20"/>
        </w:rPr>
        <w:fldChar w:fldCharType="begin"/>
      </w:r>
      <w:r>
        <w:rPr>
          <w:rFonts w:ascii="Montserrat Medium" w:hAnsi="Montserrat Medium"/>
          <w:sz w:val="20"/>
          <w:szCs w:val="20"/>
        </w:rPr>
        <w:instrText xml:space="preserve"> REF _Ref108183682 \r </w:instrText>
      </w:r>
      <w:r>
        <w:rPr>
          <w:rFonts w:ascii="Montserrat Medium" w:hAnsi="Montserrat Medium"/>
          <w:sz w:val="20"/>
          <w:szCs w:val="20"/>
        </w:rPr>
        <w:fldChar w:fldCharType="separate"/>
      </w:r>
      <w:r w:rsidR="00A06FEF">
        <w:rPr>
          <w:rFonts w:ascii="Montserrat Medium" w:hAnsi="Montserrat Medium"/>
          <w:sz w:val="20"/>
          <w:szCs w:val="20"/>
        </w:rPr>
        <w:t>14.1.3</w:t>
      </w:r>
      <w:r>
        <w:rPr>
          <w:rFonts w:ascii="Montserrat Medium" w:hAnsi="Montserrat Medium"/>
          <w:sz w:val="20"/>
          <w:szCs w:val="20"/>
        </w:rPr>
        <w:fldChar w:fldCharType="end"/>
      </w:r>
      <w:r w:rsidRPr="009F1C5D">
        <w:rPr>
          <w:rFonts w:ascii="Montserrat Medium" w:hAnsi="Montserrat Medium"/>
          <w:sz w:val="20"/>
          <w:szCs w:val="20"/>
        </w:rPr>
        <w:t>.</w:t>
      </w:r>
    </w:p>
    <w:p w14:paraId="0614526E" w14:textId="77777777" w:rsidR="000F2247" w:rsidRPr="009F1C5D" w:rsidRDefault="000F2247" w:rsidP="000F2247">
      <w:pPr>
        <w:pStyle w:val="Listenabsatz"/>
        <w:spacing w:after="301" w:line="360" w:lineRule="auto"/>
        <w:ind w:left="1080" w:right="25"/>
        <w:jc w:val="both"/>
        <w:rPr>
          <w:rFonts w:ascii="Montserrat Medium" w:hAnsi="Montserrat Medium"/>
          <w:sz w:val="20"/>
          <w:szCs w:val="20"/>
        </w:rPr>
      </w:pPr>
    </w:p>
    <w:p w14:paraId="656AFD73" w14:textId="042DF2C4" w:rsidR="009F1C5D" w:rsidRDefault="009F1C5D" w:rsidP="009F1C5D">
      <w:pPr>
        <w:pStyle w:val="Listenabsatz"/>
        <w:numPr>
          <w:ilvl w:val="0"/>
          <w:numId w:val="10"/>
        </w:numPr>
        <w:spacing w:after="301" w:line="360" w:lineRule="auto"/>
        <w:ind w:right="25"/>
        <w:jc w:val="both"/>
        <w:rPr>
          <w:rFonts w:ascii="Montserrat Medium" w:hAnsi="Montserrat Medium"/>
          <w:b/>
          <w:bCs/>
          <w:sz w:val="20"/>
          <w:szCs w:val="20"/>
        </w:rPr>
      </w:pPr>
      <w:r>
        <w:rPr>
          <w:rFonts w:ascii="Montserrat Medium" w:hAnsi="Montserrat Medium"/>
          <w:b/>
          <w:bCs/>
          <w:sz w:val="20"/>
          <w:szCs w:val="20"/>
        </w:rPr>
        <w:t>Höhere Gewalt</w:t>
      </w:r>
    </w:p>
    <w:p w14:paraId="2EBCF1BD" w14:textId="7A518853" w:rsidR="009F1C5D" w:rsidRPr="009F1C5D" w:rsidRDefault="009F1C5D" w:rsidP="009F1C5D">
      <w:pPr>
        <w:pStyle w:val="Listenabsatz"/>
        <w:numPr>
          <w:ilvl w:val="1"/>
          <w:numId w:val="10"/>
        </w:numPr>
        <w:spacing w:after="301" w:line="360" w:lineRule="auto"/>
        <w:ind w:right="25"/>
        <w:jc w:val="both"/>
        <w:rPr>
          <w:rFonts w:ascii="Montserrat Medium" w:hAnsi="Montserrat Medium"/>
          <w:sz w:val="20"/>
          <w:szCs w:val="20"/>
        </w:rPr>
      </w:pPr>
      <w:r w:rsidRPr="009F1C5D">
        <w:rPr>
          <w:rFonts w:ascii="Montserrat Medium" w:hAnsi="Montserrat Medium"/>
          <w:sz w:val="20"/>
          <w:szCs w:val="20"/>
        </w:rPr>
        <w:t xml:space="preserve">In Fällen höherer Gewalt ist die hiervon betroffene Vertragspartei für die Dauer und im Umfang der Auswirkung von der Verpflichtung zur Leistungserbringung oder Abnahme befreit. Höhere Gewalt ist jedes außerhalb des Einflussbereichs der jeweiligen Vertragspartei liegende Ereignis, durch das sie ganz oder teilweise an der Erfüllung seiner Verpflichtungen gehindert wird, einschließlich Feuerschäden, Überschwemmungen, Streiks und rechtmäßiger Aussperrungen, unerwartet auftretender Pandemien oder Epidemien sowie nicht </w:t>
      </w:r>
      <w:proofErr w:type="gramStart"/>
      <w:r w:rsidRPr="009F1C5D">
        <w:rPr>
          <w:rFonts w:ascii="Montserrat Medium" w:hAnsi="Montserrat Medium"/>
          <w:sz w:val="20"/>
          <w:szCs w:val="20"/>
        </w:rPr>
        <w:t>von ihr verschuldeter Betriebsstörungen</w:t>
      </w:r>
      <w:proofErr w:type="gramEnd"/>
      <w:r w:rsidRPr="009F1C5D">
        <w:rPr>
          <w:rFonts w:ascii="Montserrat Medium" w:hAnsi="Montserrat Medium"/>
          <w:sz w:val="20"/>
          <w:szCs w:val="20"/>
        </w:rPr>
        <w:t xml:space="preserve"> oder behördlicher Verfügungen. </w:t>
      </w:r>
    </w:p>
    <w:p w14:paraId="1C10DFFC" w14:textId="77777777" w:rsidR="009F1C5D" w:rsidRDefault="009F1C5D" w:rsidP="009F1C5D">
      <w:pPr>
        <w:pStyle w:val="Listenabsatz"/>
        <w:numPr>
          <w:ilvl w:val="1"/>
          <w:numId w:val="10"/>
        </w:numPr>
        <w:spacing w:after="301" w:line="360" w:lineRule="auto"/>
        <w:ind w:right="25"/>
        <w:jc w:val="both"/>
        <w:rPr>
          <w:rFonts w:ascii="Montserrat Medium" w:hAnsi="Montserrat Medium"/>
          <w:sz w:val="20"/>
          <w:szCs w:val="20"/>
        </w:rPr>
      </w:pPr>
      <w:r w:rsidRPr="009F1C5D">
        <w:rPr>
          <w:rFonts w:ascii="Montserrat Medium" w:hAnsi="Montserrat Medium"/>
          <w:sz w:val="20"/>
          <w:szCs w:val="20"/>
        </w:rPr>
        <w:t xml:space="preserve">Die betroffene Vertragspartei wird der anderen Vertragspartei unverzüglich den Eintritt sowie den Wegfall der höheren Gewalt anzeigen und sich nach besten Kräften bemühen, die höhere Gewalt zu beheben und in ihren Auswirkungen </w:t>
      </w:r>
      <w:proofErr w:type="gramStart"/>
      <w:r w:rsidRPr="009F1C5D">
        <w:rPr>
          <w:rFonts w:ascii="Montserrat Medium" w:hAnsi="Montserrat Medium"/>
          <w:sz w:val="20"/>
          <w:szCs w:val="20"/>
        </w:rPr>
        <w:t>soweit</w:t>
      </w:r>
      <w:proofErr w:type="gramEnd"/>
      <w:r w:rsidRPr="009F1C5D">
        <w:rPr>
          <w:rFonts w:ascii="Montserrat Medium" w:hAnsi="Montserrat Medium"/>
          <w:sz w:val="20"/>
          <w:szCs w:val="20"/>
        </w:rPr>
        <w:t xml:space="preserve"> wie möglich zu beschränken.</w:t>
      </w:r>
    </w:p>
    <w:p w14:paraId="17247D30" w14:textId="0E5B830C" w:rsidR="000F2247" w:rsidRDefault="009F1C5D" w:rsidP="000F2247">
      <w:pPr>
        <w:pStyle w:val="Listenabsatz"/>
        <w:numPr>
          <w:ilvl w:val="1"/>
          <w:numId w:val="10"/>
        </w:numPr>
        <w:spacing w:after="301" w:line="360" w:lineRule="auto"/>
        <w:ind w:right="25"/>
        <w:jc w:val="both"/>
        <w:rPr>
          <w:rFonts w:ascii="Montserrat Medium" w:hAnsi="Montserrat Medium"/>
          <w:sz w:val="20"/>
          <w:szCs w:val="20"/>
        </w:rPr>
      </w:pPr>
      <w:r w:rsidRPr="009F1C5D">
        <w:rPr>
          <w:rFonts w:ascii="Montserrat Medium" w:hAnsi="Montserrat Medium"/>
          <w:sz w:val="20"/>
          <w:szCs w:val="20"/>
        </w:rPr>
        <w:t xml:space="preserve">Die Vertragsparteien werden sich bei Eintritt höherer Gewalt über das weitere Vorgehen abstimmen und festlegen, ob nach ihrer </w:t>
      </w:r>
      <w:proofErr w:type="gramStart"/>
      <w:r w:rsidRPr="009F1C5D">
        <w:rPr>
          <w:rFonts w:ascii="Montserrat Medium" w:hAnsi="Montserrat Medium"/>
          <w:sz w:val="20"/>
          <w:szCs w:val="20"/>
        </w:rPr>
        <w:t>Beendigung</w:t>
      </w:r>
      <w:proofErr w:type="gramEnd"/>
      <w:r w:rsidRPr="009F1C5D">
        <w:rPr>
          <w:rFonts w:ascii="Montserrat Medium" w:hAnsi="Montserrat Medium"/>
          <w:sz w:val="20"/>
          <w:szCs w:val="20"/>
        </w:rPr>
        <w:t xml:space="preserve"> die während dieser Zeit nicht </w:t>
      </w:r>
      <w:r>
        <w:rPr>
          <w:rFonts w:ascii="Montserrat Medium" w:hAnsi="Montserrat Medium"/>
          <w:sz w:val="20"/>
          <w:szCs w:val="20"/>
        </w:rPr>
        <w:t>erbrachte Dienstleistung erbracht</w:t>
      </w:r>
      <w:r w:rsidRPr="009F1C5D">
        <w:rPr>
          <w:rFonts w:ascii="Montserrat Medium" w:hAnsi="Montserrat Medium"/>
          <w:sz w:val="20"/>
          <w:szCs w:val="20"/>
        </w:rPr>
        <w:t xml:space="preserve"> werden sol</w:t>
      </w:r>
      <w:r>
        <w:rPr>
          <w:rFonts w:ascii="Montserrat Medium" w:hAnsi="Montserrat Medium"/>
          <w:sz w:val="20"/>
          <w:szCs w:val="20"/>
        </w:rPr>
        <w:t>l</w:t>
      </w:r>
      <w:r w:rsidRPr="009F1C5D">
        <w:rPr>
          <w:rFonts w:ascii="Montserrat Medium" w:hAnsi="Montserrat Medium"/>
          <w:sz w:val="20"/>
          <w:szCs w:val="20"/>
        </w:rPr>
        <w:t xml:space="preserve">. Ungeachtet dessen ist jede Vertragspartei berechtigt, von den hiervon betroffenen </w:t>
      </w:r>
      <w:r>
        <w:rPr>
          <w:rFonts w:ascii="Montserrat Medium" w:hAnsi="Montserrat Medium"/>
          <w:sz w:val="20"/>
          <w:szCs w:val="20"/>
        </w:rPr>
        <w:t>Leistungen</w:t>
      </w:r>
      <w:r w:rsidRPr="009F1C5D">
        <w:rPr>
          <w:rFonts w:ascii="Montserrat Medium" w:hAnsi="Montserrat Medium"/>
          <w:sz w:val="20"/>
          <w:szCs w:val="20"/>
        </w:rPr>
        <w:t xml:space="preserve"> zurückzutreten, wenn die höhere Gewalt mehr als </w:t>
      </w:r>
      <w:r>
        <w:rPr>
          <w:rFonts w:ascii="Montserrat Medium" w:hAnsi="Montserrat Medium"/>
          <w:sz w:val="20"/>
          <w:szCs w:val="20"/>
        </w:rPr>
        <w:t xml:space="preserve">2 </w:t>
      </w:r>
      <w:r w:rsidRPr="009F1C5D">
        <w:rPr>
          <w:rFonts w:ascii="Montserrat Medium" w:hAnsi="Montserrat Medium"/>
          <w:sz w:val="20"/>
          <w:szCs w:val="20"/>
        </w:rPr>
        <w:t xml:space="preserve">Wochen seit dem vereinbarten </w:t>
      </w:r>
      <w:r w:rsidR="000F2247">
        <w:rPr>
          <w:rFonts w:ascii="Montserrat Medium" w:hAnsi="Montserrat Medium"/>
          <w:sz w:val="20"/>
          <w:szCs w:val="20"/>
        </w:rPr>
        <w:t>Leistungs</w:t>
      </w:r>
      <w:r w:rsidRPr="009F1C5D">
        <w:rPr>
          <w:rFonts w:ascii="Montserrat Medium" w:hAnsi="Montserrat Medium"/>
          <w:sz w:val="20"/>
          <w:szCs w:val="20"/>
        </w:rPr>
        <w:t>datum andauert. Das Recht jeder Vertragspartei, im Falle länger andauernder höherer Gewalt den Vertrag aus wichtigem Grund zu kündigen, bleibt unberührt.</w:t>
      </w:r>
    </w:p>
    <w:p w14:paraId="67BF2D16" w14:textId="77777777" w:rsidR="000F2247" w:rsidRPr="000F2247" w:rsidRDefault="000F2247" w:rsidP="000F2247">
      <w:pPr>
        <w:pStyle w:val="Listenabsatz"/>
        <w:spacing w:after="301" w:line="360" w:lineRule="auto"/>
        <w:ind w:left="1080" w:right="25"/>
        <w:jc w:val="both"/>
        <w:rPr>
          <w:rFonts w:ascii="Montserrat Medium" w:hAnsi="Montserrat Medium"/>
          <w:sz w:val="20"/>
          <w:szCs w:val="20"/>
        </w:rPr>
      </w:pPr>
    </w:p>
    <w:p w14:paraId="57C6F64A" w14:textId="38A6246B" w:rsidR="009F1C5D" w:rsidRPr="009F1C5D" w:rsidRDefault="009F1C5D" w:rsidP="009F1C5D">
      <w:pPr>
        <w:pStyle w:val="Listenabsatz"/>
        <w:numPr>
          <w:ilvl w:val="0"/>
          <w:numId w:val="10"/>
        </w:numPr>
        <w:spacing w:after="301" w:line="360" w:lineRule="auto"/>
        <w:ind w:right="25"/>
        <w:jc w:val="both"/>
        <w:rPr>
          <w:rFonts w:ascii="Montserrat Medium" w:hAnsi="Montserrat Medium"/>
          <w:b/>
          <w:bCs/>
          <w:sz w:val="20"/>
          <w:szCs w:val="20"/>
        </w:rPr>
      </w:pPr>
      <w:r w:rsidRPr="009F1C5D">
        <w:rPr>
          <w:rFonts w:ascii="Montserrat Medium" w:hAnsi="Montserrat Medium"/>
          <w:b/>
          <w:bCs/>
          <w:sz w:val="20"/>
          <w:szCs w:val="20"/>
        </w:rPr>
        <w:t>Änderung des Umzugsdatums</w:t>
      </w:r>
    </w:p>
    <w:p w14:paraId="241BBE68" w14:textId="1EA90B2F" w:rsidR="009F1C5D" w:rsidRDefault="00C16D5D" w:rsidP="00C16D5D">
      <w:pPr>
        <w:pStyle w:val="Listenabsatz"/>
        <w:numPr>
          <w:ilvl w:val="1"/>
          <w:numId w:val="10"/>
        </w:numPr>
        <w:spacing w:after="301" w:line="360" w:lineRule="auto"/>
        <w:ind w:right="25"/>
        <w:jc w:val="both"/>
        <w:rPr>
          <w:rFonts w:ascii="Montserrat Medium" w:hAnsi="Montserrat Medium"/>
          <w:sz w:val="20"/>
          <w:szCs w:val="20"/>
        </w:rPr>
      </w:pPr>
      <w:r>
        <w:rPr>
          <w:rFonts w:ascii="Montserrat Medium" w:hAnsi="Montserrat Medium"/>
          <w:sz w:val="20"/>
          <w:szCs w:val="20"/>
        </w:rPr>
        <w:t xml:space="preserve">Dem Kunden ist es gestattet, den Umzugstermin nach Vertragsschluss einmalig zu ändern, sofern das ehemals vereinbarte Umzugsdatum zum Zeitpunkt der Änderung noch mindestens 15 Tage </w:t>
      </w:r>
      <w:r w:rsidR="00A06FEF">
        <w:rPr>
          <w:rFonts w:ascii="Montserrat Medium" w:hAnsi="Montserrat Medium"/>
          <w:sz w:val="20"/>
          <w:szCs w:val="20"/>
        </w:rPr>
        <w:t>in der Zukunft liegt</w:t>
      </w:r>
      <w:r>
        <w:rPr>
          <w:rFonts w:ascii="Montserrat Medium" w:hAnsi="Montserrat Medium"/>
          <w:sz w:val="20"/>
          <w:szCs w:val="20"/>
        </w:rPr>
        <w:t>. Das neue Umzugsdatum muss ebenfalls mindestens 15 Tage in der Zukunft liegen, gerechnet ab dem Tag der Änderung.</w:t>
      </w:r>
    </w:p>
    <w:p w14:paraId="65829358" w14:textId="2A50A307" w:rsidR="00C16D5D" w:rsidRDefault="00C16D5D" w:rsidP="00C16D5D">
      <w:pPr>
        <w:pStyle w:val="Listenabsatz"/>
        <w:numPr>
          <w:ilvl w:val="1"/>
          <w:numId w:val="10"/>
        </w:numPr>
        <w:spacing w:after="301" w:line="360" w:lineRule="auto"/>
        <w:ind w:right="25"/>
        <w:jc w:val="both"/>
        <w:rPr>
          <w:rFonts w:ascii="Montserrat Medium" w:hAnsi="Montserrat Medium"/>
          <w:sz w:val="20"/>
          <w:szCs w:val="20"/>
        </w:rPr>
      </w:pPr>
      <w:r>
        <w:rPr>
          <w:rFonts w:ascii="Montserrat Medium" w:hAnsi="Montserrat Medium"/>
          <w:sz w:val="20"/>
          <w:szCs w:val="20"/>
        </w:rPr>
        <w:t>Für die Änderung des Umzugsdatums ist RMP berechtigt eine Bearbeitungsgebühr i.H.v. 39,00 € zu berechnen. Diese Bearbeitungsgebühr wird über die vom Kunden angegebene Zahlungsmethode eingezogen.</w:t>
      </w:r>
    </w:p>
    <w:p w14:paraId="728B13DD" w14:textId="77777777" w:rsidR="00C16D5D" w:rsidRPr="009F1C5D" w:rsidRDefault="00C16D5D" w:rsidP="00C16D5D">
      <w:pPr>
        <w:pStyle w:val="Listenabsatz"/>
        <w:spacing w:after="301" w:line="360" w:lineRule="auto"/>
        <w:ind w:left="1080" w:right="25"/>
        <w:jc w:val="both"/>
        <w:rPr>
          <w:rFonts w:ascii="Montserrat Medium" w:hAnsi="Montserrat Medium"/>
          <w:sz w:val="20"/>
          <w:szCs w:val="20"/>
        </w:rPr>
      </w:pPr>
    </w:p>
    <w:p w14:paraId="78DA9C99" w14:textId="77777777" w:rsidR="005A2D27" w:rsidRPr="005A2D27" w:rsidRDefault="005A2D27" w:rsidP="005A2D27">
      <w:pPr>
        <w:pStyle w:val="Listenabsatz"/>
        <w:numPr>
          <w:ilvl w:val="0"/>
          <w:numId w:val="10"/>
        </w:numPr>
        <w:spacing w:after="300" w:line="360" w:lineRule="auto"/>
        <w:ind w:right="25"/>
        <w:jc w:val="both"/>
        <w:rPr>
          <w:rFonts w:ascii="Montserrat Medium" w:hAnsi="Montserrat Medium"/>
          <w:b/>
          <w:bCs/>
          <w:sz w:val="20"/>
          <w:szCs w:val="20"/>
        </w:rPr>
      </w:pPr>
      <w:r w:rsidRPr="005A2D27">
        <w:rPr>
          <w:rFonts w:ascii="Montserrat Medium" w:hAnsi="Montserrat Medium"/>
          <w:b/>
          <w:bCs/>
          <w:sz w:val="20"/>
          <w:szCs w:val="20"/>
        </w:rPr>
        <w:lastRenderedPageBreak/>
        <w:t>Datenschutz</w:t>
      </w:r>
    </w:p>
    <w:p w14:paraId="4B580CEB" w14:textId="60ACE7B6" w:rsidR="003D62F9" w:rsidRPr="005A2D27" w:rsidRDefault="003D62F9" w:rsidP="005A2D27">
      <w:pPr>
        <w:pStyle w:val="Listenabsatz"/>
        <w:numPr>
          <w:ilvl w:val="1"/>
          <w:numId w:val="10"/>
        </w:numPr>
        <w:spacing w:after="300" w:line="360" w:lineRule="auto"/>
        <w:ind w:right="25"/>
        <w:jc w:val="both"/>
        <w:rPr>
          <w:rFonts w:ascii="Montserrat Medium" w:hAnsi="Montserrat Medium"/>
          <w:b/>
          <w:bCs/>
          <w:sz w:val="20"/>
          <w:szCs w:val="20"/>
        </w:rPr>
      </w:pPr>
      <w:r w:rsidRPr="005A2D27">
        <w:rPr>
          <w:rFonts w:ascii="Montserrat Medium" w:hAnsi="Montserrat Medium"/>
          <w:sz w:val="20"/>
          <w:szCs w:val="20"/>
        </w:rPr>
        <w:t xml:space="preserve">Bezüglich der Verarbeitung von personenbezogenen Daten gilt die Datenschutzerklärung </w:t>
      </w:r>
      <w:r w:rsidR="005A2D27" w:rsidRPr="005A2D27">
        <w:rPr>
          <w:rFonts w:ascii="Montserrat Medium" w:hAnsi="Montserrat Medium"/>
          <w:sz w:val="20"/>
          <w:szCs w:val="20"/>
        </w:rPr>
        <w:t>von RMP</w:t>
      </w:r>
      <w:r w:rsidRPr="005A2D27">
        <w:rPr>
          <w:rFonts w:ascii="Montserrat Medium" w:hAnsi="Montserrat Medium"/>
          <w:sz w:val="20"/>
          <w:szCs w:val="20"/>
        </w:rPr>
        <w:t>.</w:t>
      </w:r>
    </w:p>
    <w:p w14:paraId="389E97E7" w14:textId="77777777" w:rsidR="005A2D27" w:rsidRPr="005A2D27" w:rsidRDefault="005A2D27" w:rsidP="005A2D27">
      <w:pPr>
        <w:pStyle w:val="berschrift1"/>
        <w:spacing w:after="21" w:line="360" w:lineRule="auto"/>
        <w:ind w:left="0" w:firstLine="0"/>
        <w:jc w:val="both"/>
        <w:rPr>
          <w:rFonts w:ascii="Montserrat Medium" w:hAnsi="Montserrat Medium"/>
          <w:sz w:val="20"/>
          <w:szCs w:val="20"/>
        </w:rPr>
        <w:sectPr w:rsidR="005A2D27" w:rsidRPr="005A2D27" w:rsidSect="005A2D27">
          <w:type w:val="continuous"/>
          <w:pgSz w:w="11906" w:h="16838"/>
          <w:pgMar w:top="1417" w:right="1417" w:bottom="1134" w:left="1417" w:header="720" w:footer="720" w:gutter="0"/>
          <w:cols w:space="243"/>
        </w:sectPr>
      </w:pPr>
    </w:p>
    <w:p w14:paraId="0BF47D19" w14:textId="7D86B115" w:rsidR="003D62F9" w:rsidRPr="005A2D27" w:rsidRDefault="005A2D27" w:rsidP="005A2D27">
      <w:pPr>
        <w:pStyle w:val="berschrift1"/>
        <w:numPr>
          <w:ilvl w:val="0"/>
          <w:numId w:val="10"/>
        </w:numPr>
        <w:spacing w:after="21" w:line="360" w:lineRule="auto"/>
        <w:jc w:val="both"/>
        <w:rPr>
          <w:rFonts w:ascii="Montserrat Medium" w:hAnsi="Montserrat Medium"/>
          <w:sz w:val="20"/>
          <w:szCs w:val="20"/>
        </w:rPr>
      </w:pPr>
      <w:r>
        <w:rPr>
          <w:rFonts w:ascii="Montserrat Medium" w:hAnsi="Montserrat Medium"/>
          <w:sz w:val="20"/>
          <w:szCs w:val="20"/>
        </w:rPr>
        <w:t>Schlussbestimmungen</w:t>
      </w:r>
    </w:p>
    <w:p w14:paraId="217E4C65" w14:textId="77777777" w:rsidR="005A2D27" w:rsidRDefault="005A2D27" w:rsidP="005A2D27">
      <w:pPr>
        <w:pStyle w:val="Listenabsatz"/>
        <w:numPr>
          <w:ilvl w:val="1"/>
          <w:numId w:val="10"/>
        </w:numPr>
        <w:spacing w:line="360" w:lineRule="auto"/>
        <w:jc w:val="both"/>
        <w:rPr>
          <w:rFonts w:ascii="Montserrat Medium" w:hAnsi="Montserrat Medium"/>
          <w:sz w:val="20"/>
          <w:szCs w:val="20"/>
        </w:rPr>
      </w:pPr>
      <w:r w:rsidRPr="005A2D27">
        <w:rPr>
          <w:rFonts w:ascii="Montserrat Medium" w:hAnsi="Montserrat Medium"/>
          <w:sz w:val="20"/>
          <w:szCs w:val="20"/>
        </w:rPr>
        <w:t xml:space="preserve">Auf Verträge zwischen </w:t>
      </w:r>
      <w:r>
        <w:rPr>
          <w:rFonts w:ascii="Montserrat Medium" w:hAnsi="Montserrat Medium"/>
          <w:sz w:val="20"/>
          <w:szCs w:val="20"/>
        </w:rPr>
        <w:t>RMP</w:t>
      </w:r>
      <w:r w:rsidRPr="005A2D27">
        <w:rPr>
          <w:rFonts w:ascii="Montserrat Medium" w:hAnsi="Montserrat Medium"/>
          <w:sz w:val="20"/>
          <w:szCs w:val="20"/>
        </w:rPr>
        <w:t xml:space="preserve"> und den Kunden findet das Recht der Bundesrepublik Deutschland unter Ausschluss des UN-Kaufrechts Anwendung. Die gesetzlichen Vorschriften zur Beschränkung der Rechtswahl und zur Anwendbarkeit zwingender Vorschriften insbes. des Staates, in dem der Kunde als Verbraucher seinen gewöhnlichen Aufenthalt hat, bleiben unberührt.</w:t>
      </w:r>
    </w:p>
    <w:p w14:paraId="01F379B9" w14:textId="77777777" w:rsidR="005A2D27" w:rsidRDefault="005A2D27" w:rsidP="005A2D27">
      <w:pPr>
        <w:pStyle w:val="Listenabsatz"/>
        <w:numPr>
          <w:ilvl w:val="1"/>
          <w:numId w:val="10"/>
        </w:numPr>
        <w:spacing w:line="360" w:lineRule="auto"/>
        <w:jc w:val="both"/>
        <w:rPr>
          <w:rFonts w:ascii="Montserrat Medium" w:hAnsi="Montserrat Medium"/>
          <w:sz w:val="20"/>
          <w:szCs w:val="20"/>
        </w:rPr>
      </w:pPr>
      <w:r w:rsidRPr="005A2D27">
        <w:rPr>
          <w:rFonts w:ascii="Montserrat Medium" w:hAnsi="Montserrat Medium"/>
          <w:sz w:val="20"/>
          <w:szCs w:val="20"/>
        </w:rPr>
        <w:t xml:space="preserve">Sofern es sich beim Kunden um einen Kaufmann, eine juristische Person des öffentlichen Rechts oder um ein öffentlich-rechtliches Sondervermögen handelt, ist Gerichtsstand für alle Streitigkeiten aus Vertragsverhältnissen zwischen dem Kunden und </w:t>
      </w:r>
      <w:r>
        <w:rPr>
          <w:rFonts w:ascii="Montserrat Medium" w:hAnsi="Montserrat Medium"/>
          <w:sz w:val="20"/>
          <w:szCs w:val="20"/>
        </w:rPr>
        <w:t>RMP</w:t>
      </w:r>
      <w:r w:rsidRPr="005A2D27">
        <w:rPr>
          <w:rFonts w:ascii="Montserrat Medium" w:hAnsi="Montserrat Medium"/>
          <w:sz w:val="20"/>
          <w:szCs w:val="20"/>
        </w:rPr>
        <w:t xml:space="preserve"> der Sitz </w:t>
      </w:r>
      <w:r>
        <w:rPr>
          <w:rFonts w:ascii="Montserrat Medium" w:hAnsi="Montserrat Medium"/>
          <w:sz w:val="20"/>
          <w:szCs w:val="20"/>
        </w:rPr>
        <w:t>von RMP</w:t>
      </w:r>
      <w:r w:rsidRPr="005A2D27">
        <w:rPr>
          <w:rFonts w:ascii="Montserrat Medium" w:hAnsi="Montserrat Medium"/>
          <w:sz w:val="20"/>
          <w:szCs w:val="20"/>
        </w:rPr>
        <w:t>.</w:t>
      </w:r>
      <w:r>
        <w:rPr>
          <w:rFonts w:ascii="Montserrat Medium" w:hAnsi="Montserrat Medium"/>
          <w:sz w:val="20"/>
          <w:szCs w:val="20"/>
        </w:rPr>
        <w:t xml:space="preserve"> Im Übrigen gilt § 30 ZPO.</w:t>
      </w:r>
    </w:p>
    <w:p w14:paraId="4CDCC5ED" w14:textId="77777777" w:rsidR="005A2D27" w:rsidRDefault="005A2D27" w:rsidP="005A2D27">
      <w:pPr>
        <w:pStyle w:val="Listenabsatz"/>
        <w:numPr>
          <w:ilvl w:val="1"/>
          <w:numId w:val="10"/>
        </w:numPr>
        <w:spacing w:line="360" w:lineRule="auto"/>
        <w:jc w:val="both"/>
        <w:rPr>
          <w:rFonts w:ascii="Montserrat Medium" w:hAnsi="Montserrat Medium"/>
          <w:sz w:val="20"/>
          <w:szCs w:val="20"/>
        </w:rPr>
      </w:pPr>
      <w:r w:rsidRPr="005A2D27">
        <w:rPr>
          <w:rFonts w:ascii="Montserrat Medium" w:hAnsi="Montserrat Medium"/>
          <w:sz w:val="20"/>
          <w:szCs w:val="20"/>
        </w:rPr>
        <w:t>Der Vertrag bleibt auch bei rechtlicher Unwirksamkeit einzelner Punkte in seinen übrigen Teilen verbindlich. Anstelle der unwirksamen Punkte treten, soweit vorhanden, die gesetzlichen Vorschriften. Soweit dies für eine Vertragspartei eine unzumutbare Härte darstellen würde, wird der Vertrag jedoch im Ganzen unwirksam.</w:t>
      </w:r>
    </w:p>
    <w:p w14:paraId="30D605B6" w14:textId="15A3E25E" w:rsidR="005A2D27" w:rsidRPr="005A2D27" w:rsidRDefault="005A2D27" w:rsidP="005A2D27">
      <w:pPr>
        <w:pStyle w:val="Listenabsatz"/>
        <w:numPr>
          <w:ilvl w:val="1"/>
          <w:numId w:val="10"/>
        </w:numPr>
        <w:spacing w:line="360" w:lineRule="auto"/>
        <w:jc w:val="both"/>
        <w:rPr>
          <w:rFonts w:ascii="Montserrat Medium" w:hAnsi="Montserrat Medium"/>
          <w:sz w:val="20"/>
          <w:szCs w:val="20"/>
        </w:rPr>
      </w:pPr>
      <w:r w:rsidRPr="005A2D27">
        <w:rPr>
          <w:rFonts w:ascii="Montserrat Medium" w:hAnsi="Montserrat Medium"/>
          <w:sz w:val="20"/>
          <w:szCs w:val="20"/>
        </w:rPr>
        <w:t xml:space="preserve">Die Europäische Kommission stellt eine Plattform zur Online-Streitbeilegung (OS) bereit, die Sie unter </w:t>
      </w:r>
      <w:hyperlink r:id="rId9" w:history="1">
        <w:r w:rsidRPr="005A2D27">
          <w:rPr>
            <w:rStyle w:val="Hyperlink"/>
            <w:rFonts w:ascii="Montserrat Medium" w:hAnsi="Montserrat Medium"/>
            <w:sz w:val="20"/>
            <w:szCs w:val="20"/>
          </w:rPr>
          <w:t>https://ec.europa.eu/consumers/odr</w:t>
        </w:r>
      </w:hyperlink>
      <w:r w:rsidRPr="005A2D27">
        <w:rPr>
          <w:rFonts w:ascii="Montserrat Medium" w:hAnsi="Montserrat Medium"/>
          <w:sz w:val="20"/>
          <w:szCs w:val="20"/>
        </w:rPr>
        <w:t xml:space="preserve"> finden. Zur Teilnahme an einem Streitbeilegungsverfahren vor einer Verbraucherschlichtungsstelle </w:t>
      </w:r>
      <w:r>
        <w:rPr>
          <w:rFonts w:ascii="Montserrat Medium" w:hAnsi="Montserrat Medium"/>
          <w:sz w:val="20"/>
          <w:szCs w:val="20"/>
        </w:rPr>
        <w:t>ist RMP</w:t>
      </w:r>
      <w:r w:rsidRPr="005A2D27">
        <w:rPr>
          <w:rFonts w:ascii="Montserrat Medium" w:hAnsi="Montserrat Medium"/>
          <w:sz w:val="20"/>
          <w:szCs w:val="20"/>
        </w:rPr>
        <w:t xml:space="preserve"> nicht verpflichtet und nicht bereit.</w:t>
      </w:r>
    </w:p>
    <w:p w14:paraId="08F8DB19" w14:textId="77777777" w:rsidR="003D62F9" w:rsidRPr="003D62F9" w:rsidRDefault="003D62F9" w:rsidP="003D62F9">
      <w:pPr>
        <w:spacing w:line="360" w:lineRule="auto"/>
        <w:jc w:val="both"/>
        <w:rPr>
          <w:rFonts w:ascii="Montserrat Medium" w:hAnsi="Montserrat Medium"/>
          <w:sz w:val="20"/>
          <w:szCs w:val="20"/>
        </w:rPr>
        <w:sectPr w:rsidR="003D62F9" w:rsidRPr="003D62F9" w:rsidSect="005A2D27">
          <w:type w:val="continuous"/>
          <w:pgSz w:w="11906" w:h="16838"/>
          <w:pgMar w:top="1417" w:right="1417" w:bottom="1134" w:left="1417" w:header="720" w:footer="720" w:gutter="0"/>
          <w:cols w:space="243"/>
        </w:sectPr>
      </w:pPr>
    </w:p>
    <w:p w14:paraId="543C2029" w14:textId="77777777" w:rsidR="003D62F9" w:rsidRPr="003D62F9" w:rsidRDefault="003D62F9" w:rsidP="003D62F9">
      <w:pPr>
        <w:pStyle w:val="berschrift2"/>
        <w:spacing w:line="360" w:lineRule="auto"/>
        <w:jc w:val="both"/>
        <w:rPr>
          <w:rFonts w:ascii="Montserrat Medium" w:hAnsi="Montserrat Medium"/>
          <w:sz w:val="20"/>
          <w:szCs w:val="20"/>
        </w:rPr>
      </w:pPr>
      <w:r w:rsidRPr="003D62F9">
        <w:rPr>
          <w:rFonts w:ascii="Montserrat Medium" w:hAnsi="Montserrat Medium"/>
          <w:sz w:val="20"/>
          <w:szCs w:val="20"/>
        </w:rPr>
        <w:lastRenderedPageBreak/>
        <w:t xml:space="preserve">- Unterrichtung über die Haftungsbestimmungen gemäß § 451 g HGB - </w:t>
      </w:r>
    </w:p>
    <w:p w14:paraId="21AAB344" w14:textId="51FA5CC4" w:rsidR="003D62F9" w:rsidRPr="003D62F9" w:rsidRDefault="005A2D27" w:rsidP="003D62F9">
      <w:pPr>
        <w:spacing w:after="231" w:line="360" w:lineRule="auto"/>
        <w:ind w:left="-4" w:right="358" w:hanging="10"/>
        <w:jc w:val="both"/>
        <w:rPr>
          <w:rFonts w:ascii="Montserrat Medium" w:hAnsi="Montserrat Medium"/>
          <w:sz w:val="20"/>
          <w:szCs w:val="20"/>
        </w:rPr>
      </w:pPr>
      <w:r>
        <w:rPr>
          <w:rFonts w:ascii="Montserrat Medium" w:eastAsia="Calibri" w:hAnsi="Montserrat Medium" w:cs="Calibri"/>
          <w:color w:val="181717"/>
          <w:sz w:val="20"/>
          <w:szCs w:val="20"/>
        </w:rPr>
        <w:t>RMP</w:t>
      </w:r>
      <w:r w:rsidR="003D62F9" w:rsidRPr="003D62F9">
        <w:rPr>
          <w:rFonts w:ascii="Montserrat Medium" w:eastAsia="Calibri" w:hAnsi="Montserrat Medium" w:cs="Calibri"/>
          <w:color w:val="181717"/>
          <w:sz w:val="20"/>
          <w:szCs w:val="20"/>
        </w:rPr>
        <w:t xml:space="preserve"> haftet als Frachtführer nach dem Umzugsvertrag und dem Handelsgesetzbuch (HGB). Diese Haftungsgrundsätze finden auch bei grenzüberschreitenden Beförderungen mit Beginn oder Ende in Deutschland Anwendung, selbst wenn hierfür verschiedenartige Beförderungsmittel eingesetzt werden. Die Haftungsbestimmungen gelten für Einlagerungen, bei denen der Einlagerer ein Verbraucher ist, entsprechend.</w:t>
      </w:r>
    </w:p>
    <w:p w14:paraId="2CAC0089" w14:textId="615271E1" w:rsidR="003D62F9" w:rsidRPr="005A2D27" w:rsidRDefault="003D62F9" w:rsidP="005A2D27">
      <w:pPr>
        <w:pStyle w:val="Listenabsatz"/>
        <w:numPr>
          <w:ilvl w:val="0"/>
          <w:numId w:val="12"/>
        </w:numPr>
        <w:tabs>
          <w:tab w:val="center" w:pos="1158"/>
        </w:tabs>
        <w:spacing w:after="4" w:line="360" w:lineRule="auto"/>
        <w:jc w:val="both"/>
        <w:rPr>
          <w:rFonts w:ascii="Montserrat Medium" w:hAnsi="Montserrat Medium"/>
          <w:sz w:val="20"/>
          <w:szCs w:val="20"/>
        </w:rPr>
      </w:pPr>
      <w:r w:rsidRPr="005A2D27">
        <w:rPr>
          <w:rFonts w:ascii="Montserrat Medium" w:eastAsia="Calibri" w:hAnsi="Montserrat Medium" w:cs="Calibri"/>
          <w:b/>
          <w:color w:val="181717"/>
          <w:sz w:val="20"/>
          <w:szCs w:val="20"/>
        </w:rPr>
        <w:tab/>
        <w:t>Haftungsgrundsätze</w:t>
      </w:r>
    </w:p>
    <w:p w14:paraId="5D9D5086" w14:textId="5E984BC8" w:rsidR="003D62F9" w:rsidRPr="003D62F9" w:rsidRDefault="005A2D27" w:rsidP="003D62F9">
      <w:pPr>
        <w:tabs>
          <w:tab w:val="center" w:pos="5040"/>
        </w:tabs>
        <w:spacing w:after="106" w:line="360" w:lineRule="auto"/>
        <w:jc w:val="both"/>
        <w:rPr>
          <w:rFonts w:ascii="Montserrat Medium" w:hAnsi="Montserrat Medium"/>
          <w:sz w:val="20"/>
          <w:szCs w:val="20"/>
        </w:rPr>
      </w:pPr>
      <w:r>
        <w:rPr>
          <w:rFonts w:ascii="Montserrat Medium" w:eastAsia="Calibri" w:hAnsi="Montserrat Medium" w:cs="Calibri"/>
          <w:color w:val="181717"/>
          <w:sz w:val="20"/>
          <w:szCs w:val="20"/>
        </w:rPr>
        <w:t>RMP</w:t>
      </w:r>
      <w:r w:rsidR="003D62F9" w:rsidRPr="003D62F9">
        <w:rPr>
          <w:rFonts w:ascii="Montserrat Medium" w:eastAsia="Calibri" w:hAnsi="Montserrat Medium" w:cs="Calibri"/>
          <w:color w:val="181717"/>
          <w:sz w:val="20"/>
          <w:szCs w:val="20"/>
        </w:rPr>
        <w:t xml:space="preserve"> haftet für den Schaden, der durch Verlust oder Beschädigung des Gutes entsteht, solange sich dieses in </w:t>
      </w:r>
      <w:r>
        <w:rPr>
          <w:rFonts w:ascii="Montserrat Medium" w:eastAsia="Calibri" w:hAnsi="Montserrat Medium" w:cs="Calibri"/>
          <w:color w:val="181717"/>
          <w:sz w:val="20"/>
          <w:szCs w:val="20"/>
        </w:rPr>
        <w:t>ihrer</w:t>
      </w:r>
      <w:r w:rsidR="003D62F9" w:rsidRPr="003D62F9">
        <w:rPr>
          <w:rFonts w:ascii="Montserrat Medium" w:eastAsia="Calibri" w:hAnsi="Montserrat Medium" w:cs="Calibri"/>
          <w:color w:val="181717"/>
          <w:sz w:val="20"/>
          <w:szCs w:val="20"/>
        </w:rPr>
        <w:t xml:space="preserve"> Obhut befindet.</w:t>
      </w:r>
    </w:p>
    <w:p w14:paraId="36451C25" w14:textId="77777777" w:rsidR="005A2D27" w:rsidRDefault="005A2D27" w:rsidP="003D62F9">
      <w:pPr>
        <w:pStyle w:val="berschrift3"/>
        <w:tabs>
          <w:tab w:val="center" w:pos="1238"/>
        </w:tabs>
        <w:spacing w:line="360" w:lineRule="auto"/>
        <w:ind w:left="-14" w:firstLine="0"/>
        <w:jc w:val="both"/>
        <w:rPr>
          <w:rFonts w:ascii="Montserrat Medium" w:hAnsi="Montserrat Medium"/>
          <w:sz w:val="20"/>
          <w:szCs w:val="20"/>
        </w:rPr>
      </w:pPr>
    </w:p>
    <w:p w14:paraId="77270CD4" w14:textId="7D0BA709" w:rsidR="003D62F9" w:rsidRPr="003D62F9" w:rsidRDefault="003D62F9" w:rsidP="005A2D27">
      <w:pPr>
        <w:pStyle w:val="berschrift3"/>
        <w:numPr>
          <w:ilvl w:val="0"/>
          <w:numId w:val="12"/>
        </w:numPr>
        <w:tabs>
          <w:tab w:val="center" w:pos="1238"/>
        </w:tabs>
        <w:spacing w:line="360" w:lineRule="auto"/>
        <w:jc w:val="both"/>
        <w:rPr>
          <w:rFonts w:ascii="Montserrat Medium" w:hAnsi="Montserrat Medium"/>
          <w:sz w:val="20"/>
          <w:szCs w:val="20"/>
        </w:rPr>
      </w:pPr>
      <w:r w:rsidRPr="003D62F9">
        <w:rPr>
          <w:rFonts w:ascii="Montserrat Medium" w:hAnsi="Montserrat Medium"/>
          <w:sz w:val="20"/>
          <w:szCs w:val="20"/>
        </w:rPr>
        <w:t>Haftungshöchstbetrag</w:t>
      </w:r>
    </w:p>
    <w:p w14:paraId="30240D4A" w14:textId="6C3F6E59" w:rsidR="003D62F9" w:rsidRPr="003D62F9" w:rsidRDefault="003D62F9" w:rsidP="005A2D27">
      <w:pPr>
        <w:spacing w:after="95" w:line="360" w:lineRule="auto"/>
        <w:ind w:left="5" w:right="190"/>
        <w:jc w:val="both"/>
        <w:rPr>
          <w:rFonts w:ascii="Montserrat Medium" w:hAnsi="Montserrat Medium"/>
          <w:sz w:val="20"/>
          <w:szCs w:val="20"/>
        </w:rPr>
      </w:pPr>
      <w:r w:rsidRPr="003D62F9">
        <w:rPr>
          <w:rFonts w:ascii="Montserrat Medium" w:eastAsia="Calibri" w:hAnsi="Montserrat Medium" w:cs="Calibri"/>
          <w:color w:val="181717"/>
          <w:sz w:val="20"/>
          <w:szCs w:val="20"/>
        </w:rPr>
        <w:t xml:space="preserve">Die Haftung </w:t>
      </w:r>
      <w:r w:rsidR="005A2D27">
        <w:rPr>
          <w:rFonts w:ascii="Montserrat Medium" w:eastAsia="Calibri" w:hAnsi="Montserrat Medium" w:cs="Calibri"/>
          <w:color w:val="181717"/>
          <w:sz w:val="20"/>
          <w:szCs w:val="20"/>
        </w:rPr>
        <w:t>von RMP</w:t>
      </w:r>
      <w:r w:rsidRPr="003D62F9">
        <w:rPr>
          <w:rFonts w:ascii="Montserrat Medium" w:eastAsia="Calibri" w:hAnsi="Montserrat Medium" w:cs="Calibri"/>
          <w:color w:val="181717"/>
          <w:sz w:val="20"/>
          <w:szCs w:val="20"/>
        </w:rPr>
        <w:t xml:space="preserve"> wegen Verlust oder Beschädigung ist auf einen Betrag von 620 Euro je Kubikmeter Laderaum, der zur Erfüllung des Vertrages benötigt wird, beschränkt. Wegen Überschreitung der Lieferfrist ist die Haftung </w:t>
      </w:r>
      <w:r w:rsidR="005A2D27">
        <w:rPr>
          <w:rFonts w:ascii="Montserrat Medium" w:eastAsia="Calibri" w:hAnsi="Montserrat Medium" w:cs="Calibri"/>
          <w:color w:val="181717"/>
          <w:sz w:val="20"/>
          <w:szCs w:val="20"/>
        </w:rPr>
        <w:t>von RMP</w:t>
      </w:r>
      <w:r w:rsidRPr="003D62F9">
        <w:rPr>
          <w:rFonts w:ascii="Montserrat Medium" w:eastAsia="Calibri" w:hAnsi="Montserrat Medium" w:cs="Calibri"/>
          <w:color w:val="181717"/>
          <w:sz w:val="20"/>
          <w:szCs w:val="20"/>
        </w:rPr>
        <w:t xml:space="preserve"> auf den dreifachen Betrag der Fracht begrenzt. Haftet </w:t>
      </w:r>
      <w:r w:rsidR="005A2D27">
        <w:rPr>
          <w:rFonts w:ascii="Montserrat Medium" w:eastAsia="Calibri" w:hAnsi="Montserrat Medium" w:cs="Calibri"/>
          <w:color w:val="181717"/>
          <w:sz w:val="20"/>
          <w:szCs w:val="20"/>
        </w:rPr>
        <w:t>RMP</w:t>
      </w:r>
      <w:r w:rsidRPr="003D62F9">
        <w:rPr>
          <w:rFonts w:ascii="Montserrat Medium" w:eastAsia="Calibri" w:hAnsi="Montserrat Medium" w:cs="Calibri"/>
          <w:color w:val="181717"/>
          <w:sz w:val="20"/>
          <w:szCs w:val="20"/>
        </w:rPr>
        <w:t xml:space="preserve"> wegen der Verletzung einer mit der Ausführung des Umzuges zusammenhängenden vertraglichen Pflicht für Schäden, die nicht durch Verlust oder Beschädigung des Gutes oder durch Überschreitung der Lieferfrist entstehen, und handelt es sich um andere Schäden als Sach- und Personenschäden, so ist in diesem Fall die Haftung auf das Dreifache des Betrages begrenzt, der bei Verlust des Gutes zu zahlen wäre. </w:t>
      </w:r>
    </w:p>
    <w:p w14:paraId="4543B997" w14:textId="77777777" w:rsidR="005A2D27" w:rsidRDefault="005A2D27" w:rsidP="003D62F9">
      <w:pPr>
        <w:pStyle w:val="berschrift3"/>
        <w:spacing w:line="360" w:lineRule="auto"/>
        <w:ind w:left="-4"/>
        <w:jc w:val="both"/>
        <w:rPr>
          <w:rFonts w:ascii="Montserrat Medium" w:hAnsi="Montserrat Medium"/>
          <w:sz w:val="20"/>
          <w:szCs w:val="20"/>
        </w:rPr>
      </w:pPr>
    </w:p>
    <w:p w14:paraId="721E957D" w14:textId="36F20635"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Wertersatz</w:t>
      </w:r>
    </w:p>
    <w:p w14:paraId="02F8B5A7" w14:textId="04F4ACFD" w:rsidR="003D62F9" w:rsidRDefault="003D62F9" w:rsidP="005A2D27">
      <w:pPr>
        <w:tabs>
          <w:tab w:val="center" w:pos="5471"/>
        </w:tabs>
        <w:spacing w:after="3" w:line="360" w:lineRule="auto"/>
        <w:jc w:val="both"/>
        <w:rPr>
          <w:rFonts w:ascii="Montserrat Medium" w:eastAsia="Calibri" w:hAnsi="Montserrat Medium" w:cs="Calibri"/>
          <w:color w:val="181717"/>
          <w:sz w:val="20"/>
          <w:szCs w:val="20"/>
        </w:rPr>
      </w:pPr>
      <w:r w:rsidRPr="003D62F9">
        <w:rPr>
          <w:rFonts w:ascii="Montserrat Medium" w:eastAsia="Calibri" w:hAnsi="Montserrat Medium" w:cs="Calibri"/>
          <w:color w:val="181717"/>
          <w:sz w:val="20"/>
          <w:szCs w:val="20"/>
        </w:rPr>
        <w:t xml:space="preserve">Hat </w:t>
      </w:r>
      <w:r w:rsidR="005A2D27">
        <w:rPr>
          <w:rFonts w:ascii="Montserrat Medium" w:eastAsia="Calibri" w:hAnsi="Montserrat Medium" w:cs="Calibri"/>
          <w:color w:val="181717"/>
          <w:sz w:val="20"/>
          <w:szCs w:val="20"/>
        </w:rPr>
        <w:t>RMP</w:t>
      </w:r>
      <w:r w:rsidRPr="003D62F9">
        <w:rPr>
          <w:rFonts w:ascii="Montserrat Medium" w:eastAsia="Calibri" w:hAnsi="Montserrat Medium" w:cs="Calibri"/>
          <w:color w:val="181717"/>
          <w:sz w:val="20"/>
          <w:szCs w:val="20"/>
        </w:rPr>
        <w:t xml:space="preserve"> für Verlust des Gutes Schadenersatz zu leisten, so ist der Wert am Ort und zur Zeit der Übernahme zur Beförderung zu ersetzen. Bei Beschädigung des Gutes ist die Differenz zwischen dem Wert des unbeschädigten Gutes und dem Wert des beschädigten Gutes zu ersetzen. Maßgeblich ist der Wert des Gutes am Ort und zu der Zeit der Übernahme. Der Wert des Gutes bestimmt sich nach dem Marktpreis. In beiden Fällen sind auch die Kosten der Schadensfeststellung zu ersetzen.</w:t>
      </w:r>
    </w:p>
    <w:p w14:paraId="399D1EEE" w14:textId="77777777" w:rsidR="005A2D27" w:rsidRPr="003D62F9" w:rsidRDefault="005A2D27" w:rsidP="005A2D27">
      <w:pPr>
        <w:tabs>
          <w:tab w:val="center" w:pos="5471"/>
        </w:tabs>
        <w:spacing w:after="3" w:line="360" w:lineRule="auto"/>
        <w:jc w:val="both"/>
        <w:rPr>
          <w:rFonts w:ascii="Montserrat Medium" w:hAnsi="Montserrat Medium"/>
          <w:sz w:val="20"/>
          <w:szCs w:val="20"/>
        </w:rPr>
      </w:pPr>
    </w:p>
    <w:p w14:paraId="1A5D7D78" w14:textId="644A80BB"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Haftungsausschluss</w:t>
      </w:r>
    </w:p>
    <w:p w14:paraId="0FA3281C" w14:textId="16E9A536" w:rsidR="003D62F9" w:rsidRPr="003D62F9" w:rsidRDefault="005A2D27" w:rsidP="005A2D27">
      <w:pPr>
        <w:spacing w:after="107" w:line="360" w:lineRule="auto"/>
        <w:ind w:right="190"/>
        <w:jc w:val="both"/>
        <w:rPr>
          <w:rFonts w:ascii="Montserrat Medium" w:hAnsi="Montserrat Medium"/>
          <w:sz w:val="20"/>
          <w:szCs w:val="20"/>
        </w:rPr>
      </w:pPr>
      <w:r>
        <w:rPr>
          <w:rFonts w:ascii="Montserrat Medium" w:eastAsia="Calibri" w:hAnsi="Montserrat Medium" w:cs="Calibri"/>
          <w:color w:val="181717"/>
          <w:sz w:val="20"/>
          <w:szCs w:val="20"/>
        </w:rPr>
        <w:t>RMP</w:t>
      </w:r>
      <w:r w:rsidR="003D62F9" w:rsidRPr="003D62F9">
        <w:rPr>
          <w:rFonts w:ascii="Montserrat Medium" w:eastAsia="Calibri" w:hAnsi="Montserrat Medium" w:cs="Calibri"/>
          <w:color w:val="181717"/>
          <w:sz w:val="20"/>
          <w:szCs w:val="20"/>
        </w:rPr>
        <w:t xml:space="preserve"> ist von der Haftung befreit, wenn der Verlust, die Beschädigung oder die Lieferfristüberschreitung auf einem unabwendbaren Ereignis beruht, das </w:t>
      </w:r>
      <w:r>
        <w:rPr>
          <w:rFonts w:ascii="Montserrat Medium" w:eastAsia="Calibri" w:hAnsi="Montserrat Medium" w:cs="Calibri"/>
          <w:color w:val="181717"/>
          <w:sz w:val="20"/>
          <w:szCs w:val="20"/>
        </w:rPr>
        <w:t xml:space="preserve">RMP </w:t>
      </w:r>
      <w:r w:rsidR="003D62F9" w:rsidRPr="003D62F9">
        <w:rPr>
          <w:rFonts w:ascii="Montserrat Medium" w:eastAsia="Calibri" w:hAnsi="Montserrat Medium" w:cs="Calibri"/>
          <w:color w:val="181717"/>
          <w:sz w:val="20"/>
          <w:szCs w:val="20"/>
        </w:rPr>
        <w:t xml:space="preserve">selbst bei größter Sorgfalt nicht vermeiden und dessen Folgen </w:t>
      </w:r>
      <w:r>
        <w:rPr>
          <w:rFonts w:ascii="Montserrat Medium" w:eastAsia="Calibri" w:hAnsi="Montserrat Medium" w:cs="Calibri"/>
          <w:color w:val="181717"/>
          <w:sz w:val="20"/>
          <w:szCs w:val="20"/>
        </w:rPr>
        <w:t>sie</w:t>
      </w:r>
      <w:r w:rsidR="003D62F9" w:rsidRPr="003D62F9">
        <w:rPr>
          <w:rFonts w:ascii="Montserrat Medium" w:eastAsia="Calibri" w:hAnsi="Montserrat Medium" w:cs="Calibri"/>
          <w:color w:val="181717"/>
          <w:sz w:val="20"/>
          <w:szCs w:val="20"/>
        </w:rPr>
        <w:t xml:space="preserve"> nicht abwenden konnte.</w:t>
      </w:r>
    </w:p>
    <w:p w14:paraId="0146778B" w14:textId="2D3637AF" w:rsidR="003D62F9" w:rsidRPr="003D62F9" w:rsidRDefault="003D62F9" w:rsidP="005A2D27">
      <w:pPr>
        <w:pStyle w:val="berschrift3"/>
        <w:numPr>
          <w:ilvl w:val="0"/>
          <w:numId w:val="12"/>
        </w:numPr>
        <w:tabs>
          <w:tab w:val="center" w:pos="1855"/>
        </w:tabs>
        <w:spacing w:line="360" w:lineRule="auto"/>
        <w:jc w:val="both"/>
        <w:rPr>
          <w:rFonts w:ascii="Montserrat Medium" w:hAnsi="Montserrat Medium"/>
          <w:sz w:val="20"/>
          <w:szCs w:val="20"/>
        </w:rPr>
      </w:pPr>
      <w:r w:rsidRPr="003D62F9">
        <w:rPr>
          <w:rFonts w:ascii="Montserrat Medium" w:hAnsi="Montserrat Medium"/>
          <w:sz w:val="20"/>
          <w:szCs w:val="20"/>
        </w:rPr>
        <w:lastRenderedPageBreak/>
        <w:t>Besondere Haftungsausschlussgründe</w:t>
      </w:r>
    </w:p>
    <w:p w14:paraId="32B91AFD" w14:textId="77777777" w:rsidR="005A2D27" w:rsidRPr="005A2D27" w:rsidRDefault="005A2D27" w:rsidP="005A2D27">
      <w:pPr>
        <w:pStyle w:val="Listenabsatz"/>
        <w:numPr>
          <w:ilvl w:val="1"/>
          <w:numId w:val="12"/>
        </w:numPr>
        <w:spacing w:after="3" w:line="360" w:lineRule="auto"/>
        <w:ind w:right="190"/>
        <w:jc w:val="both"/>
        <w:rPr>
          <w:rFonts w:ascii="Montserrat Medium" w:hAnsi="Montserrat Medium"/>
          <w:sz w:val="20"/>
          <w:szCs w:val="20"/>
        </w:rPr>
      </w:pPr>
      <w:r>
        <w:rPr>
          <w:rFonts w:ascii="Montserrat Medium" w:eastAsia="Calibri" w:hAnsi="Montserrat Medium" w:cs="Calibri"/>
          <w:color w:val="181717"/>
          <w:sz w:val="20"/>
          <w:szCs w:val="20"/>
        </w:rPr>
        <w:t>RMP</w:t>
      </w:r>
      <w:r w:rsidR="003D62F9" w:rsidRPr="005A2D27">
        <w:rPr>
          <w:rFonts w:ascii="Montserrat Medium" w:eastAsia="Calibri" w:hAnsi="Montserrat Medium" w:cs="Calibri"/>
          <w:color w:val="181717"/>
          <w:sz w:val="20"/>
          <w:szCs w:val="20"/>
        </w:rPr>
        <w:t xml:space="preserve"> ist von </w:t>
      </w:r>
      <w:r>
        <w:rPr>
          <w:rFonts w:ascii="Montserrat Medium" w:eastAsia="Calibri" w:hAnsi="Montserrat Medium" w:cs="Calibri"/>
          <w:color w:val="181717"/>
          <w:sz w:val="20"/>
          <w:szCs w:val="20"/>
        </w:rPr>
        <w:t>ihrer</w:t>
      </w:r>
      <w:r w:rsidR="003D62F9" w:rsidRPr="005A2D27">
        <w:rPr>
          <w:rFonts w:ascii="Montserrat Medium" w:eastAsia="Calibri" w:hAnsi="Montserrat Medium" w:cs="Calibri"/>
          <w:color w:val="181717"/>
          <w:sz w:val="20"/>
          <w:szCs w:val="20"/>
        </w:rPr>
        <w:t xml:space="preserve"> Haftung befreit, soweit der Verlust oder die Beschädigung auf eine der folgenden Gefahren zurückzuführen ist: </w:t>
      </w:r>
    </w:p>
    <w:p w14:paraId="7FD2C448" w14:textId="77777777"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bookmarkStart w:id="9" w:name="_Ref108179014"/>
      <w:r w:rsidRPr="005A2D27">
        <w:rPr>
          <w:rFonts w:ascii="Montserrat Medium" w:eastAsia="Calibri" w:hAnsi="Montserrat Medium" w:cs="Calibri"/>
          <w:color w:val="181717"/>
          <w:sz w:val="20"/>
          <w:szCs w:val="20"/>
        </w:rPr>
        <w:t>Beförderung und Lagerung von Edelmetallen, Juwelen, Edelsteinen, Geld, Briefmarken, Münzen, Wertpapieren oder Urkunden;</w:t>
      </w:r>
      <w:bookmarkEnd w:id="9"/>
    </w:p>
    <w:p w14:paraId="2583A6DC" w14:textId="77777777"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Ungenügende Verpackung oder Kennzeichnung des Umzugsgutes durch den </w:t>
      </w:r>
      <w:r w:rsidR="005A2D27">
        <w:rPr>
          <w:rFonts w:ascii="Montserrat Medium" w:eastAsia="Calibri" w:hAnsi="Montserrat Medium" w:cs="Calibri"/>
          <w:color w:val="181717"/>
          <w:sz w:val="20"/>
          <w:szCs w:val="20"/>
        </w:rPr>
        <w:t>Absender</w:t>
      </w:r>
      <w:r w:rsidRPr="005A2D27">
        <w:rPr>
          <w:rFonts w:ascii="Montserrat Medium" w:eastAsia="Calibri" w:hAnsi="Montserrat Medium" w:cs="Calibri"/>
          <w:color w:val="181717"/>
          <w:sz w:val="20"/>
          <w:szCs w:val="20"/>
        </w:rPr>
        <w:t>;</w:t>
      </w:r>
    </w:p>
    <w:p w14:paraId="20A99B8F" w14:textId="77777777"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Behandeln, Verladen oder Entladen des Gutes durch den Absender;</w:t>
      </w:r>
    </w:p>
    <w:p w14:paraId="1CBA3FC7" w14:textId="77777777"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Beförderung und Lagerung von nicht </w:t>
      </w:r>
      <w:r w:rsidR="005A2D27">
        <w:rPr>
          <w:rFonts w:ascii="Montserrat Medium" w:eastAsia="Calibri" w:hAnsi="Montserrat Medium" w:cs="Calibri"/>
          <w:color w:val="181717"/>
          <w:sz w:val="20"/>
          <w:szCs w:val="20"/>
        </w:rPr>
        <w:t>von RMP</w:t>
      </w:r>
      <w:r w:rsidRPr="005A2D27">
        <w:rPr>
          <w:rFonts w:ascii="Montserrat Medium" w:eastAsia="Calibri" w:hAnsi="Montserrat Medium" w:cs="Calibri"/>
          <w:color w:val="181717"/>
          <w:sz w:val="20"/>
          <w:szCs w:val="20"/>
        </w:rPr>
        <w:t xml:space="preserve"> verpacktem Gut in Behältern;</w:t>
      </w:r>
    </w:p>
    <w:p w14:paraId="5A75EFEC" w14:textId="27AF65CA"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Verladen oder Entladen von Gut, dessen Größe oder Gewicht den Raumverhältnissen an der Ladestelle oder Entladestelle nicht </w:t>
      </w:r>
      <w:proofErr w:type="gramStart"/>
      <w:r w:rsidRPr="005A2D27">
        <w:rPr>
          <w:rFonts w:ascii="Montserrat Medium" w:eastAsia="Calibri" w:hAnsi="Montserrat Medium" w:cs="Calibri"/>
          <w:color w:val="181717"/>
          <w:sz w:val="20"/>
          <w:szCs w:val="20"/>
        </w:rPr>
        <w:t>entspricht,  sofern</w:t>
      </w:r>
      <w:proofErr w:type="gramEnd"/>
      <w:r w:rsidRPr="005A2D27">
        <w:rPr>
          <w:rFonts w:ascii="Montserrat Medium" w:eastAsia="Calibri" w:hAnsi="Montserrat Medium" w:cs="Calibri"/>
          <w:color w:val="181717"/>
          <w:sz w:val="20"/>
          <w:szCs w:val="20"/>
        </w:rPr>
        <w:t xml:space="preserve">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den Absender auf die Gefahr einer Beschädigung vorher hingewiesen und der Absender auf die Durchführung der Leistung    bestanden hat;</w:t>
      </w:r>
    </w:p>
    <w:p w14:paraId="70123AFE" w14:textId="77777777"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Beförderung und Lagerung lebender Tiere oder von Pflanzen;</w:t>
      </w:r>
    </w:p>
    <w:p w14:paraId="40C65559" w14:textId="74F2F50A" w:rsidR="005A2D27" w:rsidRPr="005A2D27" w:rsidRDefault="003D62F9" w:rsidP="005A2D27">
      <w:pPr>
        <w:pStyle w:val="Listenabsatz"/>
        <w:numPr>
          <w:ilvl w:val="2"/>
          <w:numId w:val="12"/>
        </w:numPr>
        <w:spacing w:after="3" w:line="360" w:lineRule="auto"/>
        <w:ind w:right="190"/>
        <w:jc w:val="both"/>
        <w:rPr>
          <w:rFonts w:ascii="Montserrat Medium" w:hAnsi="Montserrat Medium"/>
          <w:sz w:val="20"/>
          <w:szCs w:val="20"/>
        </w:rPr>
      </w:pPr>
      <w:bookmarkStart w:id="10" w:name="_Ref108179024"/>
      <w:r w:rsidRPr="005A2D27">
        <w:rPr>
          <w:rFonts w:ascii="Montserrat Medium" w:eastAsia="Calibri" w:hAnsi="Montserrat Medium" w:cs="Calibri"/>
          <w:color w:val="181717"/>
          <w:sz w:val="20"/>
          <w:szCs w:val="20"/>
        </w:rPr>
        <w:t xml:space="preserve">natürliche oder mangelhafte Beschaffenheit des Gutes, derzufolge es besonders leicht Schäden, insbesondere durch Bruch, </w:t>
      </w:r>
      <w:proofErr w:type="gramStart"/>
      <w:r w:rsidRPr="005A2D27">
        <w:rPr>
          <w:rFonts w:ascii="Montserrat Medium" w:eastAsia="Calibri" w:hAnsi="Montserrat Medium" w:cs="Calibri"/>
          <w:color w:val="181717"/>
          <w:sz w:val="20"/>
          <w:szCs w:val="20"/>
        </w:rPr>
        <w:t>Funktionsstörungen,  Rost</w:t>
      </w:r>
      <w:proofErr w:type="gramEnd"/>
      <w:r w:rsidRPr="005A2D27">
        <w:rPr>
          <w:rFonts w:ascii="Montserrat Medium" w:eastAsia="Calibri" w:hAnsi="Montserrat Medium" w:cs="Calibri"/>
          <w:color w:val="181717"/>
          <w:sz w:val="20"/>
          <w:szCs w:val="20"/>
        </w:rPr>
        <w:t>, inneren Verderb oder Auslaufen, erleidet.</w:t>
      </w:r>
      <w:bookmarkEnd w:id="10"/>
    </w:p>
    <w:p w14:paraId="3E96DBFF" w14:textId="561EC185" w:rsidR="005A2D27" w:rsidRPr="005A2D27" w:rsidRDefault="003D62F9" w:rsidP="005A2D27">
      <w:pPr>
        <w:pStyle w:val="Listenabsatz"/>
        <w:numPr>
          <w:ilvl w:val="1"/>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Ist ein Schaden eingetreten, der nach den Umständen des Falles aus einer der unter </w:t>
      </w:r>
      <w:r w:rsidR="005A2D27">
        <w:rPr>
          <w:rFonts w:ascii="Montserrat Medium" w:eastAsia="Calibri" w:hAnsi="Montserrat Medium" w:cs="Calibri"/>
          <w:color w:val="181717"/>
          <w:sz w:val="20"/>
          <w:szCs w:val="20"/>
        </w:rPr>
        <w:t xml:space="preserve">Ziffern </w:t>
      </w:r>
      <w:r w:rsidR="005A2D27">
        <w:rPr>
          <w:rFonts w:ascii="Montserrat Medium" w:eastAsia="Calibri" w:hAnsi="Montserrat Medium" w:cs="Calibri"/>
          <w:color w:val="181717"/>
          <w:sz w:val="20"/>
          <w:szCs w:val="20"/>
        </w:rPr>
        <w:fldChar w:fldCharType="begin"/>
      </w:r>
      <w:r w:rsidR="005A2D27">
        <w:rPr>
          <w:rFonts w:ascii="Montserrat Medium" w:eastAsia="Calibri" w:hAnsi="Montserrat Medium" w:cs="Calibri"/>
          <w:color w:val="181717"/>
          <w:sz w:val="20"/>
          <w:szCs w:val="20"/>
        </w:rPr>
        <w:instrText xml:space="preserve"> REF _Ref108179014 \r \h </w:instrText>
      </w:r>
      <w:r w:rsidR="005A2D27">
        <w:rPr>
          <w:rFonts w:ascii="Montserrat Medium" w:eastAsia="Calibri" w:hAnsi="Montserrat Medium" w:cs="Calibri"/>
          <w:color w:val="181717"/>
          <w:sz w:val="20"/>
          <w:szCs w:val="20"/>
        </w:rPr>
      </w:r>
      <w:r w:rsidR="005A2D27">
        <w:rPr>
          <w:rFonts w:ascii="Montserrat Medium" w:eastAsia="Calibri" w:hAnsi="Montserrat Medium" w:cs="Calibri"/>
          <w:color w:val="181717"/>
          <w:sz w:val="20"/>
          <w:szCs w:val="20"/>
        </w:rPr>
        <w:fldChar w:fldCharType="separate"/>
      </w:r>
      <w:r w:rsidR="005A2D27">
        <w:rPr>
          <w:rFonts w:ascii="Montserrat Medium" w:eastAsia="Calibri" w:hAnsi="Montserrat Medium" w:cs="Calibri"/>
          <w:color w:val="181717"/>
          <w:sz w:val="20"/>
          <w:szCs w:val="20"/>
        </w:rPr>
        <w:t>5.1.1</w:t>
      </w:r>
      <w:r w:rsidR="005A2D27">
        <w:rPr>
          <w:rFonts w:ascii="Montserrat Medium" w:eastAsia="Calibri" w:hAnsi="Montserrat Medium" w:cs="Calibri"/>
          <w:color w:val="181717"/>
          <w:sz w:val="20"/>
          <w:szCs w:val="20"/>
        </w:rPr>
        <w:fldChar w:fldCharType="end"/>
      </w:r>
      <w:r w:rsidR="005A2D27">
        <w:rPr>
          <w:rFonts w:ascii="Montserrat Medium" w:eastAsia="Calibri" w:hAnsi="Montserrat Medium" w:cs="Calibri"/>
          <w:color w:val="181717"/>
          <w:sz w:val="20"/>
          <w:szCs w:val="20"/>
        </w:rPr>
        <w:t xml:space="preserve"> bis </w:t>
      </w:r>
      <w:r w:rsidR="005A2D27">
        <w:rPr>
          <w:rFonts w:ascii="Montserrat Medium" w:eastAsia="Calibri" w:hAnsi="Montserrat Medium" w:cs="Calibri"/>
          <w:color w:val="181717"/>
          <w:sz w:val="20"/>
          <w:szCs w:val="20"/>
        </w:rPr>
        <w:fldChar w:fldCharType="begin"/>
      </w:r>
      <w:r w:rsidR="005A2D27">
        <w:rPr>
          <w:rFonts w:ascii="Montserrat Medium" w:eastAsia="Calibri" w:hAnsi="Montserrat Medium" w:cs="Calibri"/>
          <w:color w:val="181717"/>
          <w:sz w:val="20"/>
          <w:szCs w:val="20"/>
        </w:rPr>
        <w:instrText xml:space="preserve"> REF _Ref108179024 \r \h </w:instrText>
      </w:r>
      <w:r w:rsidR="005A2D27">
        <w:rPr>
          <w:rFonts w:ascii="Montserrat Medium" w:eastAsia="Calibri" w:hAnsi="Montserrat Medium" w:cs="Calibri"/>
          <w:color w:val="181717"/>
          <w:sz w:val="20"/>
          <w:szCs w:val="20"/>
        </w:rPr>
      </w:r>
      <w:r w:rsidR="005A2D27">
        <w:rPr>
          <w:rFonts w:ascii="Montserrat Medium" w:eastAsia="Calibri" w:hAnsi="Montserrat Medium" w:cs="Calibri"/>
          <w:color w:val="181717"/>
          <w:sz w:val="20"/>
          <w:szCs w:val="20"/>
        </w:rPr>
        <w:fldChar w:fldCharType="separate"/>
      </w:r>
      <w:r w:rsidR="005A2D27">
        <w:rPr>
          <w:rFonts w:ascii="Montserrat Medium" w:eastAsia="Calibri" w:hAnsi="Montserrat Medium" w:cs="Calibri"/>
          <w:color w:val="181717"/>
          <w:sz w:val="20"/>
          <w:szCs w:val="20"/>
        </w:rPr>
        <w:t>5.1.7</w:t>
      </w:r>
      <w:r w:rsidR="005A2D27">
        <w:rPr>
          <w:rFonts w:ascii="Montserrat Medium" w:eastAsia="Calibri" w:hAnsi="Montserrat Medium" w:cs="Calibri"/>
          <w:color w:val="181717"/>
          <w:sz w:val="20"/>
          <w:szCs w:val="20"/>
        </w:rPr>
        <w:fldChar w:fldCharType="end"/>
      </w:r>
      <w:r w:rsidRPr="005A2D27">
        <w:rPr>
          <w:rFonts w:ascii="Montserrat Medium" w:eastAsia="Calibri" w:hAnsi="Montserrat Medium" w:cs="Calibri"/>
          <w:color w:val="181717"/>
          <w:sz w:val="20"/>
          <w:szCs w:val="20"/>
        </w:rPr>
        <w:t xml:space="preserve"> bezeichneten Gefahren entstehen konnte, so wird vermutet, dass der Schaden aus dieser Gefahr entstanden ist.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kann sich auf die besonderen Haftungsausschlussgründe nur berufen, wenn </w:t>
      </w:r>
      <w:r w:rsidR="005A2D27">
        <w:rPr>
          <w:rFonts w:ascii="Montserrat Medium" w:eastAsia="Calibri" w:hAnsi="Montserrat Medium" w:cs="Calibri"/>
          <w:color w:val="181717"/>
          <w:sz w:val="20"/>
          <w:szCs w:val="20"/>
        </w:rPr>
        <w:t>sie</w:t>
      </w:r>
      <w:r w:rsidRPr="005A2D27">
        <w:rPr>
          <w:rFonts w:ascii="Montserrat Medium" w:eastAsia="Calibri" w:hAnsi="Montserrat Medium" w:cs="Calibri"/>
          <w:color w:val="181717"/>
          <w:sz w:val="20"/>
          <w:szCs w:val="20"/>
        </w:rPr>
        <w:t xml:space="preserve"> alle ih</w:t>
      </w:r>
      <w:r w:rsidR="005A2D27">
        <w:rPr>
          <w:rFonts w:ascii="Montserrat Medium" w:eastAsia="Calibri" w:hAnsi="Montserrat Medium" w:cs="Calibri"/>
          <w:color w:val="181717"/>
          <w:sz w:val="20"/>
          <w:szCs w:val="20"/>
        </w:rPr>
        <w:t>r</w:t>
      </w:r>
      <w:r w:rsidRPr="005A2D27">
        <w:rPr>
          <w:rFonts w:ascii="Montserrat Medium" w:eastAsia="Calibri" w:hAnsi="Montserrat Medium" w:cs="Calibri"/>
          <w:color w:val="181717"/>
          <w:sz w:val="20"/>
          <w:szCs w:val="20"/>
        </w:rPr>
        <w:t xml:space="preserve"> nach den Umständen obliegenden Maßnahmen getroffen und besondere Weisungen beachtet hat.</w:t>
      </w:r>
    </w:p>
    <w:p w14:paraId="3C008A5A" w14:textId="61060266" w:rsidR="003D62F9" w:rsidRPr="005A2D27" w:rsidRDefault="003D62F9" w:rsidP="005A2D27">
      <w:pPr>
        <w:pStyle w:val="Listenabsatz"/>
        <w:numPr>
          <w:ilvl w:val="1"/>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Der Lagerhalter haftet nicht für Schäden, die durch Kernenergie und an radioaktiven oder durch radioaktive Stoffe verursacht worden sind.</w:t>
      </w:r>
    </w:p>
    <w:p w14:paraId="5608A8C1" w14:textId="77777777" w:rsidR="005A2D27" w:rsidRDefault="005A2D27" w:rsidP="003D62F9">
      <w:pPr>
        <w:pStyle w:val="berschrift3"/>
        <w:spacing w:line="360" w:lineRule="auto"/>
        <w:ind w:left="-4"/>
        <w:jc w:val="both"/>
        <w:rPr>
          <w:rFonts w:ascii="Montserrat Medium" w:hAnsi="Montserrat Medium"/>
          <w:sz w:val="20"/>
          <w:szCs w:val="20"/>
        </w:rPr>
      </w:pPr>
    </w:p>
    <w:p w14:paraId="7BC87FB9" w14:textId="440D67F7"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Geltung der Haftungsbefreiungen und -begrenzungen</w:t>
      </w:r>
    </w:p>
    <w:p w14:paraId="351E0155" w14:textId="77777777" w:rsidR="005A2D27" w:rsidRPr="005A2D27" w:rsidRDefault="003D62F9" w:rsidP="005A2D27">
      <w:pPr>
        <w:pStyle w:val="Listenabsatz"/>
        <w:numPr>
          <w:ilvl w:val="1"/>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Die Haftungsbefreiungen und -beschränkungen gelten auch für Ansprüche aus außervertraglicher Haftung wegen Verlust oder Beschädigung </w:t>
      </w:r>
      <w:proofErr w:type="gramStart"/>
      <w:r w:rsidRPr="005A2D27">
        <w:rPr>
          <w:rFonts w:ascii="Montserrat Medium" w:eastAsia="Calibri" w:hAnsi="Montserrat Medium" w:cs="Calibri"/>
          <w:color w:val="181717"/>
          <w:sz w:val="20"/>
          <w:szCs w:val="20"/>
        </w:rPr>
        <w:t>des  Gutes</w:t>
      </w:r>
      <w:proofErr w:type="gramEnd"/>
      <w:r w:rsidRPr="005A2D27">
        <w:rPr>
          <w:rFonts w:ascii="Montserrat Medium" w:eastAsia="Calibri" w:hAnsi="Montserrat Medium" w:cs="Calibri"/>
          <w:color w:val="181717"/>
          <w:sz w:val="20"/>
          <w:szCs w:val="20"/>
        </w:rPr>
        <w:t xml:space="preserve"> oder wegen Überschreitung der Lieferfrist, sofern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nicht vorsätzlich oder leichtfertig und in dem Bewusstsein gehandelt  hat, dass ein Schaden mit Wahrscheinlichkeit eintreten wird.</w:t>
      </w:r>
    </w:p>
    <w:p w14:paraId="7CD70B17" w14:textId="21998CEF" w:rsidR="003D62F9" w:rsidRPr="005A2D27" w:rsidRDefault="003D62F9" w:rsidP="005A2D27">
      <w:pPr>
        <w:pStyle w:val="Listenabsatz"/>
        <w:numPr>
          <w:ilvl w:val="1"/>
          <w:numId w:val="12"/>
        </w:numPr>
        <w:spacing w:after="3"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Die vorgenannten Haftungsbefreiungen und -beschränkungen gelten auch für das Personal </w:t>
      </w:r>
      <w:r w:rsidR="005A2D27">
        <w:rPr>
          <w:rFonts w:ascii="Montserrat Medium" w:eastAsia="Calibri" w:hAnsi="Montserrat Medium" w:cs="Calibri"/>
          <w:color w:val="181717"/>
          <w:sz w:val="20"/>
          <w:szCs w:val="20"/>
        </w:rPr>
        <w:t>von RMP</w:t>
      </w:r>
      <w:r w:rsidRPr="005A2D27">
        <w:rPr>
          <w:rFonts w:ascii="Montserrat Medium" w:eastAsia="Calibri" w:hAnsi="Montserrat Medium" w:cs="Calibri"/>
          <w:color w:val="181717"/>
          <w:sz w:val="20"/>
          <w:szCs w:val="20"/>
        </w:rPr>
        <w:t>.</w:t>
      </w:r>
    </w:p>
    <w:p w14:paraId="407A19B7" w14:textId="77777777" w:rsidR="005A2D27" w:rsidRDefault="005A2D27" w:rsidP="003D62F9">
      <w:pPr>
        <w:pStyle w:val="berschrift3"/>
        <w:spacing w:line="360" w:lineRule="auto"/>
        <w:ind w:left="-4"/>
        <w:jc w:val="both"/>
        <w:rPr>
          <w:rFonts w:ascii="Montserrat Medium" w:hAnsi="Montserrat Medium"/>
          <w:sz w:val="20"/>
          <w:szCs w:val="20"/>
        </w:rPr>
      </w:pPr>
    </w:p>
    <w:p w14:paraId="60D1717B" w14:textId="66AA9AA7"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Ausführender Möbelspediteur</w:t>
      </w:r>
    </w:p>
    <w:p w14:paraId="5DFB6CE6" w14:textId="73672873" w:rsidR="003D62F9" w:rsidRPr="005A2D27" w:rsidRDefault="003D62F9" w:rsidP="005A2D27">
      <w:pPr>
        <w:pStyle w:val="Listenabsatz"/>
        <w:numPr>
          <w:ilvl w:val="1"/>
          <w:numId w:val="12"/>
        </w:numPr>
        <w:spacing w:after="95"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Beauftragt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für den Umzug einen anderen, ausführenden Möbelspediteur, so haftet dieser in gleicher Weise wie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solange sich das Gut in seiner Obhut </w:t>
      </w:r>
      <w:r w:rsidRPr="005A2D27">
        <w:rPr>
          <w:rFonts w:ascii="Montserrat Medium" w:eastAsia="Calibri" w:hAnsi="Montserrat Medium" w:cs="Calibri"/>
          <w:color w:val="181717"/>
          <w:sz w:val="20"/>
          <w:szCs w:val="20"/>
        </w:rPr>
        <w:lastRenderedPageBreak/>
        <w:t>befindet. Der ausführende Möbelspediteur kann alle frachtvertraglichen Einwendungen geltend machen.</w:t>
      </w:r>
    </w:p>
    <w:p w14:paraId="118D9F01" w14:textId="20E317EA"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Transport- und Lagerversicherung</w:t>
      </w:r>
    </w:p>
    <w:p w14:paraId="0119AEFA" w14:textId="364965DC" w:rsidR="003D62F9" w:rsidRPr="005A2D27" w:rsidRDefault="003D62F9" w:rsidP="005A2D27">
      <w:pPr>
        <w:pStyle w:val="Listenabsatz"/>
        <w:numPr>
          <w:ilvl w:val="1"/>
          <w:numId w:val="12"/>
        </w:numPr>
        <w:spacing w:after="95" w:line="360" w:lineRule="auto"/>
        <w:ind w:right="190"/>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Es besteht die Möglichkeit, das Gut über die gesetzliche Haftung hinaus zu versichern.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schließt auf Wunsch des Kunden und gegen Bezahlung einer gesonderten Prämie eine Transport- oder Lagerversicherung ab.</w:t>
      </w:r>
    </w:p>
    <w:p w14:paraId="116363DA" w14:textId="77777777" w:rsidR="005A2D27" w:rsidRDefault="005A2D27" w:rsidP="003D62F9">
      <w:pPr>
        <w:pStyle w:val="berschrift3"/>
        <w:spacing w:line="360" w:lineRule="auto"/>
        <w:ind w:left="-4"/>
        <w:jc w:val="both"/>
        <w:rPr>
          <w:rFonts w:ascii="Montserrat Medium" w:hAnsi="Montserrat Medium"/>
          <w:sz w:val="20"/>
          <w:szCs w:val="20"/>
        </w:rPr>
      </w:pPr>
    </w:p>
    <w:p w14:paraId="515A567B" w14:textId="2FE9D28F" w:rsidR="003D62F9" w:rsidRPr="003D62F9" w:rsidRDefault="003D62F9" w:rsidP="005A2D27">
      <w:pPr>
        <w:pStyle w:val="berschrift3"/>
        <w:numPr>
          <w:ilvl w:val="0"/>
          <w:numId w:val="12"/>
        </w:numPr>
        <w:spacing w:line="360" w:lineRule="auto"/>
        <w:jc w:val="both"/>
        <w:rPr>
          <w:rFonts w:ascii="Montserrat Medium" w:hAnsi="Montserrat Medium"/>
          <w:sz w:val="20"/>
          <w:szCs w:val="20"/>
        </w:rPr>
      </w:pPr>
      <w:r w:rsidRPr="003D62F9">
        <w:rPr>
          <w:rFonts w:ascii="Montserrat Medium" w:hAnsi="Montserrat Medium"/>
          <w:sz w:val="20"/>
          <w:szCs w:val="20"/>
        </w:rPr>
        <w:t>Schadensanzeige</w:t>
      </w:r>
    </w:p>
    <w:p w14:paraId="68AF6250" w14:textId="77777777" w:rsidR="005A2D27" w:rsidRPr="005A2D27" w:rsidRDefault="003D62F9" w:rsidP="005A2D27">
      <w:pPr>
        <w:pStyle w:val="Listenabsatz"/>
        <w:numPr>
          <w:ilvl w:val="1"/>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Für die Geltendmachung von Schadenersatzansprüchen gelten folgende </w:t>
      </w:r>
      <w:r w:rsidRPr="005A2D27">
        <w:rPr>
          <w:rFonts w:ascii="Montserrat Medium" w:eastAsia="Calibri" w:hAnsi="Montserrat Medium" w:cs="Calibri"/>
          <w:b/>
          <w:color w:val="181717"/>
          <w:sz w:val="20"/>
          <w:szCs w:val="20"/>
        </w:rPr>
        <w:t>wichtige Besonderheiten:</w:t>
      </w:r>
    </w:p>
    <w:p w14:paraId="1A41178B" w14:textId="0EE0B241" w:rsidR="005A2D27" w:rsidRPr="005A2D27" w:rsidRDefault="003D62F9" w:rsidP="005A2D27">
      <w:pPr>
        <w:pStyle w:val="Listenabsatz"/>
        <w:numPr>
          <w:ilvl w:val="2"/>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b/>
          <w:color w:val="181717"/>
          <w:sz w:val="20"/>
          <w:szCs w:val="20"/>
        </w:rPr>
        <w:t>Äußerlich erkennbare Beschädigungen</w:t>
      </w:r>
      <w:r w:rsidRPr="005A2D27">
        <w:rPr>
          <w:rFonts w:ascii="Montserrat Medium" w:eastAsia="Calibri" w:hAnsi="Montserrat Medium" w:cs="Calibri"/>
          <w:color w:val="181717"/>
          <w:sz w:val="20"/>
          <w:szCs w:val="20"/>
        </w:rPr>
        <w:t xml:space="preserve"> und Verluste des Gutes sollten bei Ablieferung auf dem </w:t>
      </w:r>
      <w:r w:rsidRPr="005A2D27">
        <w:rPr>
          <w:rFonts w:ascii="Montserrat Medium" w:eastAsia="Calibri" w:hAnsi="Montserrat Medium" w:cs="Calibri"/>
          <w:b/>
          <w:color w:val="181717"/>
          <w:sz w:val="20"/>
          <w:szCs w:val="20"/>
        </w:rPr>
        <w:t xml:space="preserve">Ablieferungsbeleg oder einem Schadensprotokoll </w:t>
      </w:r>
      <w:r w:rsidRPr="005A2D27">
        <w:rPr>
          <w:rFonts w:ascii="Montserrat Medium" w:eastAsia="Calibri" w:hAnsi="Montserrat Medium" w:cs="Calibri"/>
          <w:color w:val="181717"/>
          <w:sz w:val="20"/>
          <w:szCs w:val="20"/>
        </w:rPr>
        <w:t xml:space="preserve">genau festgehalten werden. Solche Schäden oder Verluste sind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color w:val="181717"/>
          <w:sz w:val="20"/>
          <w:szCs w:val="20"/>
        </w:rPr>
        <w:t xml:space="preserve"> </w:t>
      </w:r>
      <w:r w:rsidRPr="005A2D27">
        <w:rPr>
          <w:rFonts w:ascii="Montserrat Medium" w:eastAsia="Calibri" w:hAnsi="Montserrat Medium" w:cs="Calibri"/>
          <w:b/>
          <w:color w:val="181717"/>
          <w:sz w:val="20"/>
          <w:szCs w:val="20"/>
        </w:rPr>
        <w:t>spätestens am nächsten Tag</w:t>
      </w:r>
      <w:r w:rsidRPr="005A2D27">
        <w:rPr>
          <w:rFonts w:ascii="Montserrat Medium" w:eastAsia="Calibri" w:hAnsi="Montserrat Medium" w:cs="Calibri"/>
          <w:color w:val="181717"/>
          <w:sz w:val="20"/>
          <w:szCs w:val="20"/>
        </w:rPr>
        <w:t xml:space="preserve"> detailliert in Textform (E-Mail, Brief, Fax) anzuzeigen.</w:t>
      </w:r>
    </w:p>
    <w:p w14:paraId="7BF308C5" w14:textId="77777777" w:rsidR="005A2D27" w:rsidRPr="005A2D27" w:rsidRDefault="003D62F9" w:rsidP="005A2D27">
      <w:pPr>
        <w:pStyle w:val="Listenabsatz"/>
        <w:numPr>
          <w:ilvl w:val="2"/>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color w:val="181717"/>
          <w:sz w:val="20"/>
          <w:szCs w:val="20"/>
        </w:rPr>
        <w:t xml:space="preserve">Äußerlich </w:t>
      </w:r>
      <w:r w:rsidRPr="005A2D27">
        <w:rPr>
          <w:rFonts w:ascii="Montserrat Medium" w:eastAsia="Calibri" w:hAnsi="Montserrat Medium" w:cs="Calibri"/>
          <w:b/>
          <w:color w:val="181717"/>
          <w:sz w:val="20"/>
          <w:szCs w:val="20"/>
        </w:rPr>
        <w:t>nicht erkennbare Beschädigungen</w:t>
      </w:r>
      <w:r w:rsidRPr="005A2D27">
        <w:rPr>
          <w:rFonts w:ascii="Montserrat Medium" w:eastAsia="Calibri" w:hAnsi="Montserrat Medium" w:cs="Calibri"/>
          <w:color w:val="181717"/>
          <w:sz w:val="20"/>
          <w:szCs w:val="20"/>
        </w:rPr>
        <w:t xml:space="preserve"> und Verluste müssen </w:t>
      </w:r>
      <w:r w:rsidR="005A2D27">
        <w:rPr>
          <w:rFonts w:ascii="Montserrat Medium" w:eastAsia="Calibri" w:hAnsi="Montserrat Medium" w:cs="Calibri"/>
          <w:color w:val="181717"/>
          <w:sz w:val="20"/>
          <w:szCs w:val="20"/>
        </w:rPr>
        <w:t>RMP</w:t>
      </w:r>
      <w:r w:rsidRPr="005A2D27">
        <w:rPr>
          <w:rFonts w:ascii="Montserrat Medium" w:eastAsia="Calibri" w:hAnsi="Montserrat Medium" w:cs="Calibri"/>
          <w:b/>
          <w:color w:val="181717"/>
          <w:sz w:val="20"/>
          <w:szCs w:val="20"/>
        </w:rPr>
        <w:t xml:space="preserve"> innerhalb von 14 Tagen</w:t>
      </w:r>
      <w:r w:rsidRPr="005A2D27">
        <w:rPr>
          <w:rFonts w:ascii="Montserrat Medium" w:eastAsia="Calibri" w:hAnsi="Montserrat Medium" w:cs="Calibri"/>
          <w:color w:val="181717"/>
          <w:sz w:val="20"/>
          <w:szCs w:val="20"/>
        </w:rPr>
        <w:t xml:space="preserve"> nach Ablieferung, ebenfalls   detailliert in Textform, angezeigt werden. </w:t>
      </w:r>
    </w:p>
    <w:p w14:paraId="3CCF86AF" w14:textId="77777777" w:rsidR="005A2D27" w:rsidRPr="005A2D27" w:rsidRDefault="003D62F9" w:rsidP="005A2D27">
      <w:pPr>
        <w:pStyle w:val="Listenabsatz"/>
        <w:numPr>
          <w:ilvl w:val="1"/>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b/>
          <w:color w:val="181717"/>
          <w:sz w:val="20"/>
          <w:szCs w:val="20"/>
        </w:rPr>
        <w:t xml:space="preserve">Werden Schäden und Verluste nicht in den genannten Fristen geltend gemacht, erlöschen die Ersatzansprüche. </w:t>
      </w:r>
    </w:p>
    <w:p w14:paraId="4E397D07" w14:textId="77777777" w:rsidR="005A2D27" w:rsidRPr="005A2D27" w:rsidRDefault="003D62F9" w:rsidP="005A2D27">
      <w:pPr>
        <w:pStyle w:val="Listenabsatz"/>
        <w:numPr>
          <w:ilvl w:val="1"/>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b/>
          <w:color w:val="181717"/>
          <w:sz w:val="20"/>
          <w:szCs w:val="20"/>
        </w:rPr>
        <w:t xml:space="preserve">Überschreitungen der Lieferfrist </w:t>
      </w:r>
      <w:r w:rsidRPr="005A2D27">
        <w:rPr>
          <w:rFonts w:ascii="Montserrat Medium" w:eastAsia="Calibri" w:hAnsi="Montserrat Medium" w:cs="Calibri"/>
          <w:color w:val="181717"/>
          <w:sz w:val="20"/>
          <w:szCs w:val="20"/>
        </w:rPr>
        <w:t xml:space="preserve">müssen </w:t>
      </w:r>
      <w:r w:rsidRPr="005A2D27">
        <w:rPr>
          <w:rFonts w:ascii="Montserrat Medium" w:eastAsia="Calibri" w:hAnsi="Montserrat Medium" w:cs="Calibri"/>
          <w:b/>
          <w:color w:val="181717"/>
          <w:sz w:val="20"/>
          <w:szCs w:val="20"/>
        </w:rPr>
        <w:t>binnen 21 Tagen</w:t>
      </w:r>
      <w:r w:rsidRPr="005A2D27">
        <w:rPr>
          <w:rFonts w:ascii="Montserrat Medium" w:eastAsia="Calibri" w:hAnsi="Montserrat Medium" w:cs="Calibri"/>
          <w:color w:val="181717"/>
          <w:sz w:val="20"/>
          <w:szCs w:val="20"/>
        </w:rPr>
        <w:t xml:space="preserve"> nach Ablieferung in Textform angezeigt werden. Nach Ablauf der Frist geht der Anspruch andernfalls unter. </w:t>
      </w:r>
    </w:p>
    <w:p w14:paraId="1DE292E4" w14:textId="29D0E6F8" w:rsidR="003D62F9" w:rsidRPr="005A2D27" w:rsidRDefault="003D62F9" w:rsidP="005A2D27">
      <w:pPr>
        <w:pStyle w:val="Listenabsatz"/>
        <w:numPr>
          <w:ilvl w:val="1"/>
          <w:numId w:val="12"/>
        </w:numPr>
        <w:tabs>
          <w:tab w:val="center" w:pos="3576"/>
        </w:tabs>
        <w:spacing w:after="3" w:line="360" w:lineRule="auto"/>
        <w:jc w:val="both"/>
        <w:rPr>
          <w:rFonts w:ascii="Montserrat Medium" w:hAnsi="Montserrat Medium"/>
          <w:sz w:val="20"/>
          <w:szCs w:val="20"/>
        </w:rPr>
      </w:pPr>
      <w:r w:rsidRPr="005A2D27">
        <w:rPr>
          <w:rFonts w:ascii="Montserrat Medium" w:eastAsia="Calibri" w:hAnsi="Montserrat Medium" w:cs="Calibri"/>
          <w:color w:val="181717"/>
          <w:sz w:val="20"/>
          <w:szCs w:val="20"/>
        </w:rPr>
        <w:t>Für die Wahrung der Fristen genügt die</w:t>
      </w:r>
      <w:r w:rsidRPr="005A2D27">
        <w:rPr>
          <w:rFonts w:ascii="Montserrat Medium" w:eastAsia="Calibri" w:hAnsi="Montserrat Medium" w:cs="Calibri"/>
          <w:b/>
          <w:color w:val="181717"/>
          <w:sz w:val="20"/>
          <w:szCs w:val="20"/>
        </w:rPr>
        <w:t xml:space="preserve"> rechtzeitige Absendung</w:t>
      </w:r>
      <w:r w:rsidRPr="005A2D27">
        <w:rPr>
          <w:rFonts w:ascii="Montserrat Medium" w:eastAsia="Calibri" w:hAnsi="Montserrat Medium" w:cs="Calibri"/>
          <w:color w:val="181717"/>
          <w:sz w:val="20"/>
          <w:szCs w:val="20"/>
        </w:rPr>
        <w:t xml:space="preserve"> einer </w:t>
      </w:r>
      <w:r w:rsidRPr="005A2D27">
        <w:rPr>
          <w:rFonts w:ascii="Montserrat Medium" w:eastAsia="Calibri" w:hAnsi="Montserrat Medium" w:cs="Calibri"/>
          <w:b/>
          <w:color w:val="181717"/>
          <w:sz w:val="20"/>
          <w:szCs w:val="20"/>
        </w:rPr>
        <w:t>detaillierten Anzeige</w:t>
      </w:r>
      <w:r w:rsidRPr="005A2D27">
        <w:rPr>
          <w:rFonts w:ascii="Montserrat Medium" w:eastAsia="Calibri" w:hAnsi="Montserrat Medium" w:cs="Calibri"/>
          <w:color w:val="181717"/>
          <w:sz w:val="20"/>
          <w:szCs w:val="20"/>
        </w:rPr>
        <w:t xml:space="preserve"> in Textform   </w:t>
      </w:r>
      <w:r w:rsidRPr="005A2D27">
        <w:rPr>
          <w:rFonts w:ascii="Montserrat Medium" w:eastAsia="Calibri" w:hAnsi="Montserrat Medium" w:cs="Calibri"/>
          <w:b/>
          <w:color w:val="181717"/>
          <w:sz w:val="20"/>
          <w:szCs w:val="20"/>
        </w:rPr>
        <w:t>an den beauftragten oder abliefernden Möbelspediteur,</w:t>
      </w:r>
      <w:r w:rsidRPr="005A2D27">
        <w:rPr>
          <w:rFonts w:ascii="Montserrat Medium" w:eastAsia="Calibri" w:hAnsi="Montserrat Medium" w:cs="Calibri"/>
          <w:color w:val="181717"/>
          <w:sz w:val="20"/>
          <w:szCs w:val="20"/>
        </w:rPr>
        <w:t xml:space="preserve"> die ihren </w:t>
      </w:r>
      <w:r w:rsidRPr="005A2D27">
        <w:rPr>
          <w:rFonts w:ascii="Montserrat Medium" w:eastAsia="Calibri" w:hAnsi="Montserrat Medium" w:cs="Calibri"/>
          <w:b/>
          <w:color w:val="181717"/>
          <w:sz w:val="20"/>
          <w:szCs w:val="20"/>
        </w:rPr>
        <w:t>Aussteller</w:t>
      </w:r>
      <w:r w:rsidRPr="005A2D27">
        <w:rPr>
          <w:rFonts w:ascii="Montserrat Medium" w:eastAsia="Calibri" w:hAnsi="Montserrat Medium" w:cs="Calibri"/>
          <w:color w:val="181717"/>
          <w:sz w:val="20"/>
          <w:szCs w:val="20"/>
        </w:rPr>
        <w:t xml:space="preserve"> erkennen lässt.</w:t>
      </w:r>
    </w:p>
    <w:p w14:paraId="3798CFDB" w14:textId="77777777" w:rsidR="00A97BB0" w:rsidRPr="003D62F9" w:rsidRDefault="00A97BB0" w:rsidP="003D62F9">
      <w:pPr>
        <w:pStyle w:val="KFlietextSchreiben"/>
        <w:spacing w:line="360" w:lineRule="auto"/>
        <w:jc w:val="both"/>
        <w:rPr>
          <w:rFonts w:ascii="Montserrat Medium" w:hAnsi="Montserrat Medium"/>
          <w:sz w:val="20"/>
        </w:rPr>
      </w:pPr>
    </w:p>
    <w:sectPr w:rsidR="00A97BB0" w:rsidRPr="003D62F9" w:rsidSect="003D62F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338F" w14:textId="77777777" w:rsidR="003524F3" w:rsidRDefault="003524F3" w:rsidP="00B7111C">
      <w:r>
        <w:separator/>
      </w:r>
    </w:p>
  </w:endnote>
  <w:endnote w:type="continuationSeparator" w:id="0">
    <w:p w14:paraId="70C3270C" w14:textId="77777777" w:rsidR="003524F3" w:rsidRDefault="003524F3" w:rsidP="00B7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Light">
    <w:altName w:val="Leelawadee UI Semilight"/>
    <w:panose1 w:val="00000000000000000000"/>
    <w:charset w:val="00"/>
    <w:family w:val="swiss"/>
    <w:notTrueType/>
    <w:pitch w:val="variable"/>
    <w:sig w:usb0="80000867" w:usb1="00000000" w:usb2="00000000" w:usb3="00000000" w:csb0="000001FB" w:csb1="00000000"/>
  </w:font>
  <w:font w:name="Montserrat Medium">
    <w:panose1 w:val="00000600000000000000"/>
    <w:charset w:val="00"/>
    <w:family w:val="auto"/>
    <w:pitch w:val="variable"/>
    <w:sig w:usb0="2000020F" w:usb1="00000003" w:usb2="00000000" w:usb3="00000000" w:csb0="00000197" w:csb1="00000000"/>
    <w:embedRegular r:id="rId1" w:fontKey="{6C0D3AAC-FC2D-4ADE-AF1D-E3EEDD586F84}"/>
    <w:embedBold r:id="rId2" w:fontKey="{A87FE4CF-976D-4E19-AE73-D6981FACB0B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6766" w14:textId="77777777" w:rsidR="00B7111C" w:rsidRDefault="00B711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0AFF" w14:textId="77777777" w:rsidR="00B7111C" w:rsidRDefault="00B711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E9F4" w14:textId="77777777" w:rsidR="00B7111C" w:rsidRDefault="00B711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4F92" w14:textId="77777777" w:rsidR="003524F3" w:rsidRDefault="003524F3" w:rsidP="00B7111C">
      <w:r>
        <w:separator/>
      </w:r>
    </w:p>
  </w:footnote>
  <w:footnote w:type="continuationSeparator" w:id="0">
    <w:p w14:paraId="23AAB178" w14:textId="77777777" w:rsidR="003524F3" w:rsidRDefault="003524F3" w:rsidP="00B7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D593" w14:textId="77777777" w:rsidR="00B7111C" w:rsidRDefault="00B711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0E4" w14:textId="77777777" w:rsidR="00B7111C" w:rsidRDefault="00B711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415A" w14:textId="77777777" w:rsidR="00B7111C" w:rsidRDefault="00B711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E95"/>
    <w:multiLevelType w:val="hybridMultilevel"/>
    <w:tmpl w:val="4D924944"/>
    <w:lvl w:ilvl="0" w:tplc="01ECFB62">
      <w:start w:val="1"/>
      <w:numFmt w:val="decimal"/>
      <w:lvlText w:val="(%1)"/>
      <w:lvlJc w:val="left"/>
      <w:pPr>
        <w:ind w:left="6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15C410E">
      <w:start w:val="1"/>
      <w:numFmt w:val="lowerLetter"/>
      <w:lvlText w:val="%2"/>
      <w:lvlJc w:val="left"/>
      <w:pPr>
        <w:ind w:left="1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C7CE118">
      <w:start w:val="1"/>
      <w:numFmt w:val="lowerRoman"/>
      <w:lvlText w:val="%3"/>
      <w:lvlJc w:val="left"/>
      <w:pPr>
        <w:ind w:left="2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24EE59C">
      <w:start w:val="1"/>
      <w:numFmt w:val="decimal"/>
      <w:lvlText w:val="%4"/>
      <w:lvlJc w:val="left"/>
      <w:pPr>
        <w:ind w:left="2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0E7A36">
      <w:start w:val="1"/>
      <w:numFmt w:val="lowerLetter"/>
      <w:lvlText w:val="%5"/>
      <w:lvlJc w:val="left"/>
      <w:pPr>
        <w:ind w:left="3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3B0A81C">
      <w:start w:val="1"/>
      <w:numFmt w:val="lowerRoman"/>
      <w:lvlText w:val="%6"/>
      <w:lvlJc w:val="left"/>
      <w:pPr>
        <w:ind w:left="4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A04152">
      <w:start w:val="1"/>
      <w:numFmt w:val="decimal"/>
      <w:lvlText w:val="%7"/>
      <w:lvlJc w:val="left"/>
      <w:pPr>
        <w:ind w:left="5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EB6A110">
      <w:start w:val="1"/>
      <w:numFmt w:val="lowerLetter"/>
      <w:lvlText w:val="%8"/>
      <w:lvlJc w:val="left"/>
      <w:pPr>
        <w:ind w:left="5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8FAE66A">
      <w:start w:val="1"/>
      <w:numFmt w:val="lowerRoman"/>
      <w:lvlText w:val="%9"/>
      <w:lvlJc w:val="left"/>
      <w:pPr>
        <w:ind w:left="6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B325B9"/>
    <w:multiLevelType w:val="hybridMultilevel"/>
    <w:tmpl w:val="B0B21882"/>
    <w:lvl w:ilvl="0" w:tplc="8E224A12">
      <w:start w:val="1"/>
      <w:numFmt w:val="decimal"/>
      <w:lvlText w:val="(%1)"/>
      <w:lvlJc w:val="left"/>
      <w:pPr>
        <w:ind w:left="6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72D400">
      <w:start w:val="1"/>
      <w:numFmt w:val="lowerLetter"/>
      <w:lvlText w:val="%2"/>
      <w:lvlJc w:val="left"/>
      <w:pPr>
        <w:ind w:left="1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E0D2C4">
      <w:start w:val="1"/>
      <w:numFmt w:val="lowerRoman"/>
      <w:lvlText w:val="%3"/>
      <w:lvlJc w:val="left"/>
      <w:pPr>
        <w:ind w:left="2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AA03B04">
      <w:start w:val="1"/>
      <w:numFmt w:val="decimal"/>
      <w:lvlText w:val="%4"/>
      <w:lvlJc w:val="left"/>
      <w:pPr>
        <w:ind w:left="2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0D6D84E">
      <w:start w:val="1"/>
      <w:numFmt w:val="lowerLetter"/>
      <w:lvlText w:val="%5"/>
      <w:lvlJc w:val="left"/>
      <w:pPr>
        <w:ind w:left="3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3368FAA">
      <w:start w:val="1"/>
      <w:numFmt w:val="lowerRoman"/>
      <w:lvlText w:val="%6"/>
      <w:lvlJc w:val="left"/>
      <w:pPr>
        <w:ind w:left="4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D3C19CA">
      <w:start w:val="1"/>
      <w:numFmt w:val="decimal"/>
      <w:lvlText w:val="%7"/>
      <w:lvlJc w:val="left"/>
      <w:pPr>
        <w:ind w:left="5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30241BC">
      <w:start w:val="1"/>
      <w:numFmt w:val="lowerLetter"/>
      <w:lvlText w:val="%8"/>
      <w:lvlJc w:val="left"/>
      <w:pPr>
        <w:ind w:left="5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3B2ACF2">
      <w:start w:val="1"/>
      <w:numFmt w:val="lowerRoman"/>
      <w:lvlText w:val="%9"/>
      <w:lvlJc w:val="left"/>
      <w:pPr>
        <w:ind w:left="6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16A14F5"/>
    <w:multiLevelType w:val="hybridMultilevel"/>
    <w:tmpl w:val="5D620352"/>
    <w:lvl w:ilvl="0" w:tplc="D89ECEE0">
      <w:start w:val="1"/>
      <w:numFmt w:val="decimal"/>
      <w:lvlText w:val="(%1)"/>
      <w:lvlJc w:val="left"/>
      <w:pPr>
        <w:ind w:left="6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7CAF55A">
      <w:start w:val="1"/>
      <w:numFmt w:val="lowerLetter"/>
      <w:lvlText w:val="%2"/>
      <w:lvlJc w:val="left"/>
      <w:pPr>
        <w:ind w:left="1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F169986">
      <w:start w:val="1"/>
      <w:numFmt w:val="lowerRoman"/>
      <w:lvlText w:val="%3"/>
      <w:lvlJc w:val="left"/>
      <w:pPr>
        <w:ind w:left="2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8C4D110">
      <w:start w:val="1"/>
      <w:numFmt w:val="decimal"/>
      <w:lvlText w:val="%4"/>
      <w:lvlJc w:val="left"/>
      <w:pPr>
        <w:ind w:left="2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E90AB56">
      <w:start w:val="1"/>
      <w:numFmt w:val="lowerLetter"/>
      <w:lvlText w:val="%5"/>
      <w:lvlJc w:val="left"/>
      <w:pPr>
        <w:ind w:left="3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78C9AA4">
      <w:start w:val="1"/>
      <w:numFmt w:val="lowerRoman"/>
      <w:lvlText w:val="%6"/>
      <w:lvlJc w:val="left"/>
      <w:pPr>
        <w:ind w:left="4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C4CBB12">
      <w:start w:val="1"/>
      <w:numFmt w:val="decimal"/>
      <w:lvlText w:val="%7"/>
      <w:lvlJc w:val="left"/>
      <w:pPr>
        <w:ind w:left="5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AEB672">
      <w:start w:val="1"/>
      <w:numFmt w:val="lowerLetter"/>
      <w:lvlText w:val="%8"/>
      <w:lvlJc w:val="left"/>
      <w:pPr>
        <w:ind w:left="5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B84F164">
      <w:start w:val="1"/>
      <w:numFmt w:val="lowerRoman"/>
      <w:lvlText w:val="%9"/>
      <w:lvlJc w:val="left"/>
      <w:pPr>
        <w:ind w:left="64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6CB026D"/>
    <w:multiLevelType w:val="multilevel"/>
    <w:tmpl w:val="10445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F531F2"/>
    <w:multiLevelType w:val="hybridMultilevel"/>
    <w:tmpl w:val="A896214C"/>
    <w:lvl w:ilvl="0" w:tplc="D6844352">
      <w:start w:val="1"/>
      <w:numFmt w:val="decimal"/>
      <w:lvlText w:val="%1."/>
      <w:lvlJc w:val="left"/>
      <w:pPr>
        <w:ind w:left="265"/>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195896BC">
      <w:start w:val="1"/>
      <w:numFmt w:val="lowerLetter"/>
      <w:lvlText w:val="%2"/>
      <w:lvlJc w:val="left"/>
      <w:pPr>
        <w:ind w:left="14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1422AB5A">
      <w:start w:val="1"/>
      <w:numFmt w:val="lowerRoman"/>
      <w:lvlText w:val="%3"/>
      <w:lvlJc w:val="left"/>
      <w:pPr>
        <w:ind w:left="21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32962C2C">
      <w:start w:val="1"/>
      <w:numFmt w:val="decimal"/>
      <w:lvlText w:val="%4"/>
      <w:lvlJc w:val="left"/>
      <w:pPr>
        <w:ind w:left="28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10CCAF88">
      <w:start w:val="1"/>
      <w:numFmt w:val="lowerLetter"/>
      <w:lvlText w:val="%5"/>
      <w:lvlJc w:val="left"/>
      <w:pPr>
        <w:ind w:left="35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926CC034">
      <w:start w:val="1"/>
      <w:numFmt w:val="lowerRoman"/>
      <w:lvlText w:val="%6"/>
      <w:lvlJc w:val="left"/>
      <w:pPr>
        <w:ind w:left="43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270653F2">
      <w:start w:val="1"/>
      <w:numFmt w:val="decimal"/>
      <w:lvlText w:val="%7"/>
      <w:lvlJc w:val="left"/>
      <w:pPr>
        <w:ind w:left="50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CD70D004">
      <w:start w:val="1"/>
      <w:numFmt w:val="lowerLetter"/>
      <w:lvlText w:val="%8"/>
      <w:lvlJc w:val="left"/>
      <w:pPr>
        <w:ind w:left="57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B560B198">
      <w:start w:val="1"/>
      <w:numFmt w:val="lowerRoman"/>
      <w:lvlText w:val="%9"/>
      <w:lvlJc w:val="left"/>
      <w:pPr>
        <w:ind w:left="64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2E3E2A38"/>
    <w:multiLevelType w:val="hybridMultilevel"/>
    <w:tmpl w:val="D5F0E382"/>
    <w:lvl w:ilvl="0" w:tplc="82AA4D7E">
      <w:start w:val="1"/>
      <w:numFmt w:val="decimal"/>
      <w:lvlText w:val="(%1)"/>
      <w:lvlJc w:val="left"/>
      <w:pPr>
        <w:ind w:left="6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5A88BB2">
      <w:start w:val="1"/>
      <w:numFmt w:val="lowerLetter"/>
      <w:lvlText w:val="(%2)"/>
      <w:lvlJc w:val="left"/>
      <w:pPr>
        <w:ind w:left="9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BE462F2">
      <w:start w:val="1"/>
      <w:numFmt w:val="lowerRoman"/>
      <w:lvlText w:val="%3"/>
      <w:lvlJc w:val="left"/>
      <w:pPr>
        <w:ind w:left="1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5528CA4">
      <w:start w:val="1"/>
      <w:numFmt w:val="decimal"/>
      <w:lvlText w:val="%4"/>
      <w:lvlJc w:val="left"/>
      <w:pPr>
        <w:ind w:left="2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E7E0A44">
      <w:start w:val="1"/>
      <w:numFmt w:val="lowerLetter"/>
      <w:lvlText w:val="%5"/>
      <w:lvlJc w:val="left"/>
      <w:pPr>
        <w:ind w:left="3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8961D56">
      <w:start w:val="1"/>
      <w:numFmt w:val="lowerRoman"/>
      <w:lvlText w:val="%6"/>
      <w:lvlJc w:val="left"/>
      <w:pPr>
        <w:ind w:left="39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22C2432">
      <w:start w:val="1"/>
      <w:numFmt w:val="decimal"/>
      <w:lvlText w:val="%7"/>
      <w:lvlJc w:val="left"/>
      <w:pPr>
        <w:ind w:left="46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EC8E316">
      <w:start w:val="1"/>
      <w:numFmt w:val="lowerLetter"/>
      <w:lvlText w:val="%8"/>
      <w:lvlJc w:val="left"/>
      <w:pPr>
        <w:ind w:left="5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6901496">
      <w:start w:val="1"/>
      <w:numFmt w:val="lowerRoman"/>
      <w:lvlText w:val="%9"/>
      <w:lvlJc w:val="left"/>
      <w:pPr>
        <w:ind w:left="6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4F15794"/>
    <w:multiLevelType w:val="hybridMultilevel"/>
    <w:tmpl w:val="30349A2C"/>
    <w:lvl w:ilvl="0" w:tplc="0262AB38">
      <w:start w:val="1"/>
      <w:numFmt w:val="decimal"/>
      <w:lvlText w:val="(%1)"/>
      <w:lvlJc w:val="left"/>
      <w:pPr>
        <w:ind w:left="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0FC174C">
      <w:start w:val="1"/>
      <w:numFmt w:val="lowerLetter"/>
      <w:lvlText w:val="(%2)"/>
      <w:lvlJc w:val="left"/>
      <w:pPr>
        <w:ind w:left="9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242E99E">
      <w:start w:val="1"/>
      <w:numFmt w:val="lowerRoman"/>
      <w:lvlText w:val="%3"/>
      <w:lvlJc w:val="left"/>
      <w:pPr>
        <w:ind w:left="17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F32CF06">
      <w:start w:val="1"/>
      <w:numFmt w:val="decimal"/>
      <w:lvlText w:val="%4"/>
      <w:lvlJc w:val="left"/>
      <w:pPr>
        <w:ind w:left="24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A6A4EF2">
      <w:start w:val="1"/>
      <w:numFmt w:val="lowerLetter"/>
      <w:lvlText w:val="%5"/>
      <w:lvlJc w:val="left"/>
      <w:pPr>
        <w:ind w:left="31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0E4017E">
      <w:start w:val="1"/>
      <w:numFmt w:val="lowerRoman"/>
      <w:lvlText w:val="%6"/>
      <w:lvlJc w:val="left"/>
      <w:pPr>
        <w:ind w:left="39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F60A76">
      <w:start w:val="1"/>
      <w:numFmt w:val="decimal"/>
      <w:lvlText w:val="%7"/>
      <w:lvlJc w:val="left"/>
      <w:pPr>
        <w:ind w:left="46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4E016E8">
      <w:start w:val="1"/>
      <w:numFmt w:val="lowerLetter"/>
      <w:lvlText w:val="%8"/>
      <w:lvlJc w:val="left"/>
      <w:pPr>
        <w:ind w:left="53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8469E36">
      <w:start w:val="1"/>
      <w:numFmt w:val="lowerRoman"/>
      <w:lvlText w:val="%9"/>
      <w:lvlJc w:val="left"/>
      <w:pPr>
        <w:ind w:left="60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7C61FC1"/>
    <w:multiLevelType w:val="multilevel"/>
    <w:tmpl w:val="10445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1B3102"/>
    <w:multiLevelType w:val="hybridMultilevel"/>
    <w:tmpl w:val="C862009A"/>
    <w:lvl w:ilvl="0" w:tplc="854409B4">
      <w:start w:val="1"/>
      <w:numFmt w:val="decimal"/>
      <w:lvlText w:val="%1."/>
      <w:lvlJc w:val="left"/>
      <w:pPr>
        <w:ind w:left="265"/>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1" w:tplc="8F6A6802">
      <w:start w:val="1"/>
      <w:numFmt w:val="lowerLetter"/>
      <w:lvlText w:val="%2"/>
      <w:lvlJc w:val="left"/>
      <w:pPr>
        <w:ind w:left="142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2" w:tplc="A178ED62">
      <w:start w:val="1"/>
      <w:numFmt w:val="lowerRoman"/>
      <w:lvlText w:val="%3"/>
      <w:lvlJc w:val="left"/>
      <w:pPr>
        <w:ind w:left="214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3" w:tplc="4E742298">
      <w:start w:val="1"/>
      <w:numFmt w:val="decimal"/>
      <w:lvlText w:val="%4"/>
      <w:lvlJc w:val="left"/>
      <w:pPr>
        <w:ind w:left="286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4" w:tplc="722A40D8">
      <w:start w:val="1"/>
      <w:numFmt w:val="lowerLetter"/>
      <w:lvlText w:val="%5"/>
      <w:lvlJc w:val="left"/>
      <w:pPr>
        <w:ind w:left="358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5" w:tplc="118EB634">
      <w:start w:val="1"/>
      <w:numFmt w:val="lowerRoman"/>
      <w:lvlText w:val="%6"/>
      <w:lvlJc w:val="left"/>
      <w:pPr>
        <w:ind w:left="430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6" w:tplc="9A729AFE">
      <w:start w:val="1"/>
      <w:numFmt w:val="decimal"/>
      <w:lvlText w:val="%7"/>
      <w:lvlJc w:val="left"/>
      <w:pPr>
        <w:ind w:left="502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7" w:tplc="A8262E64">
      <w:start w:val="1"/>
      <w:numFmt w:val="lowerLetter"/>
      <w:lvlText w:val="%8"/>
      <w:lvlJc w:val="left"/>
      <w:pPr>
        <w:ind w:left="574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lvl w:ilvl="8" w:tplc="FCEC9DBE">
      <w:start w:val="1"/>
      <w:numFmt w:val="lowerRoman"/>
      <w:lvlText w:val="%9"/>
      <w:lvlJc w:val="left"/>
      <w:pPr>
        <w:ind w:left="6460"/>
      </w:pPr>
      <w:rPr>
        <w:rFonts w:ascii="Calibri" w:eastAsia="Calibri" w:hAnsi="Calibri" w:cs="Calibri"/>
        <w:b/>
        <w:bCs/>
        <w:i w:val="0"/>
        <w:strike w:val="0"/>
        <w:dstrike w:val="0"/>
        <w:color w:val="181717"/>
        <w:sz w:val="17"/>
        <w:szCs w:val="17"/>
        <w:u w:val="none" w:color="000000"/>
        <w:bdr w:val="none" w:sz="0" w:space="0" w:color="auto"/>
        <w:shd w:val="clear" w:color="auto" w:fill="auto"/>
        <w:vertAlign w:val="baseline"/>
      </w:rPr>
    </w:lvl>
  </w:abstractNum>
  <w:abstractNum w:abstractNumId="9" w15:restartNumberingAfterBreak="0">
    <w:nsid w:val="615E105C"/>
    <w:multiLevelType w:val="multilevel"/>
    <w:tmpl w:val="7E0041B0"/>
    <w:lvl w:ilvl="0">
      <w:start w:val="1"/>
      <w:numFmt w:val="decimal"/>
      <w:lvlText w:val="%1."/>
      <w:lvlJc w:val="left"/>
      <w:pPr>
        <w:ind w:left="346" w:hanging="360"/>
      </w:pPr>
      <w:rPr>
        <w:rFonts w:eastAsia="Calibri" w:cs="Calibri" w:hint="default"/>
        <w:b/>
        <w:color w:val="181717"/>
      </w:rPr>
    </w:lvl>
    <w:lvl w:ilvl="1">
      <w:start w:val="1"/>
      <w:numFmt w:val="decimal"/>
      <w:isLgl/>
      <w:lvlText w:val="%1.%2."/>
      <w:lvlJc w:val="left"/>
      <w:pPr>
        <w:ind w:left="720" w:hanging="720"/>
      </w:pPr>
      <w:rPr>
        <w:rFonts w:eastAsia="Calibri" w:cs="Calibri" w:hint="default"/>
        <w:color w:val="181717"/>
      </w:rPr>
    </w:lvl>
    <w:lvl w:ilvl="2">
      <w:start w:val="1"/>
      <w:numFmt w:val="decimal"/>
      <w:isLgl/>
      <w:lvlText w:val="%1.%2.%3."/>
      <w:lvlJc w:val="left"/>
      <w:pPr>
        <w:ind w:left="734" w:hanging="720"/>
      </w:pPr>
      <w:rPr>
        <w:rFonts w:eastAsia="Calibri" w:cs="Calibri" w:hint="default"/>
        <w:color w:val="181717"/>
      </w:rPr>
    </w:lvl>
    <w:lvl w:ilvl="3">
      <w:start w:val="1"/>
      <w:numFmt w:val="decimal"/>
      <w:isLgl/>
      <w:lvlText w:val="%1.%2.%3.%4."/>
      <w:lvlJc w:val="left"/>
      <w:pPr>
        <w:ind w:left="1108" w:hanging="1080"/>
      </w:pPr>
      <w:rPr>
        <w:rFonts w:eastAsia="Calibri" w:cs="Calibri" w:hint="default"/>
        <w:color w:val="181717"/>
      </w:rPr>
    </w:lvl>
    <w:lvl w:ilvl="4">
      <w:start w:val="1"/>
      <w:numFmt w:val="decimal"/>
      <w:isLgl/>
      <w:lvlText w:val="%1.%2.%3.%4.%5."/>
      <w:lvlJc w:val="left"/>
      <w:pPr>
        <w:ind w:left="1122" w:hanging="1080"/>
      </w:pPr>
      <w:rPr>
        <w:rFonts w:eastAsia="Calibri" w:cs="Calibri" w:hint="default"/>
        <w:color w:val="181717"/>
      </w:rPr>
    </w:lvl>
    <w:lvl w:ilvl="5">
      <w:start w:val="1"/>
      <w:numFmt w:val="decimal"/>
      <w:isLgl/>
      <w:lvlText w:val="%1.%2.%3.%4.%5.%6."/>
      <w:lvlJc w:val="left"/>
      <w:pPr>
        <w:ind w:left="1496" w:hanging="1440"/>
      </w:pPr>
      <w:rPr>
        <w:rFonts w:eastAsia="Calibri" w:cs="Calibri" w:hint="default"/>
        <w:color w:val="181717"/>
      </w:rPr>
    </w:lvl>
    <w:lvl w:ilvl="6">
      <w:start w:val="1"/>
      <w:numFmt w:val="decimal"/>
      <w:isLgl/>
      <w:lvlText w:val="%1.%2.%3.%4.%5.%6.%7."/>
      <w:lvlJc w:val="left"/>
      <w:pPr>
        <w:ind w:left="1510" w:hanging="1440"/>
      </w:pPr>
      <w:rPr>
        <w:rFonts w:eastAsia="Calibri" w:cs="Calibri" w:hint="default"/>
        <w:color w:val="181717"/>
      </w:rPr>
    </w:lvl>
    <w:lvl w:ilvl="7">
      <w:start w:val="1"/>
      <w:numFmt w:val="decimal"/>
      <w:isLgl/>
      <w:lvlText w:val="%1.%2.%3.%4.%5.%6.%7.%8."/>
      <w:lvlJc w:val="left"/>
      <w:pPr>
        <w:ind w:left="1884" w:hanging="1800"/>
      </w:pPr>
      <w:rPr>
        <w:rFonts w:eastAsia="Calibri" w:cs="Calibri" w:hint="default"/>
        <w:color w:val="181717"/>
      </w:rPr>
    </w:lvl>
    <w:lvl w:ilvl="8">
      <w:start w:val="1"/>
      <w:numFmt w:val="decimal"/>
      <w:isLgl/>
      <w:lvlText w:val="%1.%2.%3.%4.%5.%6.%7.%8.%9."/>
      <w:lvlJc w:val="left"/>
      <w:pPr>
        <w:ind w:left="1898" w:hanging="1800"/>
      </w:pPr>
      <w:rPr>
        <w:rFonts w:eastAsia="Calibri" w:cs="Calibri" w:hint="default"/>
        <w:color w:val="181717"/>
      </w:rPr>
    </w:lvl>
  </w:abstractNum>
  <w:abstractNum w:abstractNumId="10" w15:restartNumberingAfterBreak="0">
    <w:nsid w:val="6166571C"/>
    <w:multiLevelType w:val="hybridMultilevel"/>
    <w:tmpl w:val="461C1F96"/>
    <w:lvl w:ilvl="0" w:tplc="2CFE5238">
      <w:start w:val="1"/>
      <w:numFmt w:val="decimal"/>
      <w:lvlText w:val="%1."/>
      <w:lvlJc w:val="left"/>
      <w:pPr>
        <w:ind w:left="265"/>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tplc="BA467E30">
      <w:start w:val="1"/>
      <w:numFmt w:val="lowerLetter"/>
      <w:lvlText w:val="%2."/>
      <w:lvlJc w:val="left"/>
      <w:pPr>
        <w:ind w:left="225"/>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7E60ABCA">
      <w:start w:val="1"/>
      <w:numFmt w:val="lowerRoman"/>
      <w:lvlText w:val="%3"/>
      <w:lvlJc w:val="left"/>
      <w:pPr>
        <w:ind w:left="1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FB3E154A">
      <w:start w:val="1"/>
      <w:numFmt w:val="decimal"/>
      <w:lvlText w:val="%4"/>
      <w:lvlJc w:val="left"/>
      <w:pPr>
        <w:ind w:left="2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31060462">
      <w:start w:val="1"/>
      <w:numFmt w:val="lowerLetter"/>
      <w:lvlText w:val="%5"/>
      <w:lvlJc w:val="left"/>
      <w:pPr>
        <w:ind w:left="3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9244BC92">
      <w:start w:val="1"/>
      <w:numFmt w:val="lowerRoman"/>
      <w:lvlText w:val="%6"/>
      <w:lvlJc w:val="left"/>
      <w:pPr>
        <w:ind w:left="38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AC328EC0">
      <w:start w:val="1"/>
      <w:numFmt w:val="decimal"/>
      <w:lvlText w:val="%7"/>
      <w:lvlJc w:val="left"/>
      <w:pPr>
        <w:ind w:left="45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F7E25F70">
      <w:start w:val="1"/>
      <w:numFmt w:val="lowerLetter"/>
      <w:lvlText w:val="%8"/>
      <w:lvlJc w:val="left"/>
      <w:pPr>
        <w:ind w:left="52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E13EBB74">
      <w:start w:val="1"/>
      <w:numFmt w:val="lowerRoman"/>
      <w:lvlText w:val="%9"/>
      <w:lvlJc w:val="left"/>
      <w:pPr>
        <w:ind w:left="60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11" w15:restartNumberingAfterBreak="0">
    <w:nsid w:val="6C1E7680"/>
    <w:multiLevelType w:val="hybridMultilevel"/>
    <w:tmpl w:val="B5E0F83C"/>
    <w:lvl w:ilvl="0" w:tplc="C8FE362A">
      <w:start w:val="1"/>
      <w:numFmt w:val="decimal"/>
      <w:lvlText w:val="(%1)"/>
      <w:lvlJc w:val="left"/>
      <w:pPr>
        <w:ind w:left="6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4AE2B84">
      <w:start w:val="1"/>
      <w:numFmt w:val="lowerLetter"/>
      <w:lvlText w:val="%2"/>
      <w:lvlJc w:val="left"/>
      <w:pPr>
        <w:ind w:left="14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E042EC">
      <w:start w:val="1"/>
      <w:numFmt w:val="lowerRoman"/>
      <w:lvlText w:val="%3"/>
      <w:lvlJc w:val="left"/>
      <w:pPr>
        <w:ind w:left="21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0447D04">
      <w:start w:val="1"/>
      <w:numFmt w:val="decimal"/>
      <w:lvlText w:val="%4"/>
      <w:lvlJc w:val="left"/>
      <w:pPr>
        <w:ind w:left="28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1EED152">
      <w:start w:val="1"/>
      <w:numFmt w:val="lowerLetter"/>
      <w:lvlText w:val="%5"/>
      <w:lvlJc w:val="left"/>
      <w:pPr>
        <w:ind w:left="3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9045B2">
      <w:start w:val="1"/>
      <w:numFmt w:val="lowerRoman"/>
      <w:lvlText w:val="%6"/>
      <w:lvlJc w:val="left"/>
      <w:pPr>
        <w:ind w:left="4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F2CF9D6">
      <w:start w:val="1"/>
      <w:numFmt w:val="decimal"/>
      <w:lvlText w:val="%7"/>
      <w:lvlJc w:val="left"/>
      <w:pPr>
        <w:ind w:left="5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EA5744">
      <w:start w:val="1"/>
      <w:numFmt w:val="lowerLetter"/>
      <w:lvlText w:val="%8"/>
      <w:lvlJc w:val="left"/>
      <w:pPr>
        <w:ind w:left="5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EF82A6C">
      <w:start w:val="1"/>
      <w:numFmt w:val="lowerRoman"/>
      <w:lvlText w:val="%9"/>
      <w:lvlJc w:val="left"/>
      <w:pPr>
        <w:ind w:left="6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509875449">
    <w:abstractNumId w:val="2"/>
  </w:num>
  <w:num w:numId="2" w16cid:durableId="1350789394">
    <w:abstractNumId w:val="0"/>
  </w:num>
  <w:num w:numId="3" w16cid:durableId="514618872">
    <w:abstractNumId w:val="1"/>
  </w:num>
  <w:num w:numId="4" w16cid:durableId="1927499588">
    <w:abstractNumId w:val="5"/>
  </w:num>
  <w:num w:numId="5" w16cid:durableId="735011894">
    <w:abstractNumId w:val="6"/>
  </w:num>
  <w:num w:numId="6" w16cid:durableId="1122117958">
    <w:abstractNumId w:val="11"/>
  </w:num>
  <w:num w:numId="7" w16cid:durableId="575555717">
    <w:abstractNumId w:val="10"/>
  </w:num>
  <w:num w:numId="8" w16cid:durableId="1358697358">
    <w:abstractNumId w:val="4"/>
  </w:num>
  <w:num w:numId="9" w16cid:durableId="1392457108">
    <w:abstractNumId w:val="8"/>
  </w:num>
  <w:num w:numId="10" w16cid:durableId="1859541723">
    <w:abstractNumId w:val="7"/>
  </w:num>
  <w:num w:numId="11" w16cid:durableId="520314556">
    <w:abstractNumId w:val="3"/>
  </w:num>
  <w:num w:numId="12" w16cid:durableId="35663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4d1e805e-4852-4e4f-b8ae-b53dd636e448}"/>
  </w:docVars>
  <w:rsids>
    <w:rsidRoot w:val="00DC6B83"/>
    <w:rsid w:val="00072DCD"/>
    <w:rsid w:val="00074D6C"/>
    <w:rsid w:val="000E5323"/>
    <w:rsid w:val="000F2247"/>
    <w:rsid w:val="00105C7B"/>
    <w:rsid w:val="00150B62"/>
    <w:rsid w:val="00177596"/>
    <w:rsid w:val="001A5DE4"/>
    <w:rsid w:val="001F3FE4"/>
    <w:rsid w:val="001F4579"/>
    <w:rsid w:val="00201E9C"/>
    <w:rsid w:val="00220B30"/>
    <w:rsid w:val="0026174F"/>
    <w:rsid w:val="00290422"/>
    <w:rsid w:val="002A1779"/>
    <w:rsid w:val="002B5973"/>
    <w:rsid w:val="002C71B6"/>
    <w:rsid w:val="002D3D5C"/>
    <w:rsid w:val="002D4367"/>
    <w:rsid w:val="002E7CC5"/>
    <w:rsid w:val="0035149B"/>
    <w:rsid w:val="003524F3"/>
    <w:rsid w:val="00374FCB"/>
    <w:rsid w:val="003D62F9"/>
    <w:rsid w:val="003E4406"/>
    <w:rsid w:val="003F3AF8"/>
    <w:rsid w:val="00413D53"/>
    <w:rsid w:val="00450777"/>
    <w:rsid w:val="00472C09"/>
    <w:rsid w:val="004A74F3"/>
    <w:rsid w:val="004B4F99"/>
    <w:rsid w:val="004D0925"/>
    <w:rsid w:val="004D7941"/>
    <w:rsid w:val="00510583"/>
    <w:rsid w:val="00532DEB"/>
    <w:rsid w:val="00533F22"/>
    <w:rsid w:val="0057655C"/>
    <w:rsid w:val="005A2D27"/>
    <w:rsid w:val="005C3BEC"/>
    <w:rsid w:val="005D51A9"/>
    <w:rsid w:val="005E1085"/>
    <w:rsid w:val="006310FD"/>
    <w:rsid w:val="006648A7"/>
    <w:rsid w:val="006B16C3"/>
    <w:rsid w:val="006E7188"/>
    <w:rsid w:val="006F71D8"/>
    <w:rsid w:val="007214EC"/>
    <w:rsid w:val="007523AA"/>
    <w:rsid w:val="007C6966"/>
    <w:rsid w:val="007D6C49"/>
    <w:rsid w:val="007E510E"/>
    <w:rsid w:val="0081506F"/>
    <w:rsid w:val="00845D36"/>
    <w:rsid w:val="0086688C"/>
    <w:rsid w:val="00891B09"/>
    <w:rsid w:val="008F5241"/>
    <w:rsid w:val="009109C0"/>
    <w:rsid w:val="00977E2C"/>
    <w:rsid w:val="009A321A"/>
    <w:rsid w:val="009F1C5D"/>
    <w:rsid w:val="00A040E7"/>
    <w:rsid w:val="00A06FEF"/>
    <w:rsid w:val="00A0770B"/>
    <w:rsid w:val="00A61BC7"/>
    <w:rsid w:val="00A61C37"/>
    <w:rsid w:val="00A665A5"/>
    <w:rsid w:val="00A96B44"/>
    <w:rsid w:val="00A97BB0"/>
    <w:rsid w:val="00AC5FC3"/>
    <w:rsid w:val="00AF281F"/>
    <w:rsid w:val="00B31135"/>
    <w:rsid w:val="00B37AE7"/>
    <w:rsid w:val="00B46390"/>
    <w:rsid w:val="00B67AB9"/>
    <w:rsid w:val="00B7111C"/>
    <w:rsid w:val="00B80EEE"/>
    <w:rsid w:val="00BD4336"/>
    <w:rsid w:val="00C16D5D"/>
    <w:rsid w:val="00C273BB"/>
    <w:rsid w:val="00C74BDB"/>
    <w:rsid w:val="00CB1684"/>
    <w:rsid w:val="00CE18DE"/>
    <w:rsid w:val="00CF7DD8"/>
    <w:rsid w:val="00D13386"/>
    <w:rsid w:val="00D25AC7"/>
    <w:rsid w:val="00DA1596"/>
    <w:rsid w:val="00DA5130"/>
    <w:rsid w:val="00DB6B46"/>
    <w:rsid w:val="00DC1697"/>
    <w:rsid w:val="00DC6B83"/>
    <w:rsid w:val="00DF53DB"/>
    <w:rsid w:val="00E03363"/>
    <w:rsid w:val="00E1236A"/>
    <w:rsid w:val="00F0062F"/>
    <w:rsid w:val="00F0209C"/>
    <w:rsid w:val="00F20EB9"/>
    <w:rsid w:val="00F258C3"/>
    <w:rsid w:val="00F30089"/>
    <w:rsid w:val="00F3322A"/>
    <w:rsid w:val="00F633FA"/>
    <w:rsid w:val="00F87590"/>
    <w:rsid w:val="00F96471"/>
    <w:rsid w:val="00FC5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A02"/>
  <w15:chartTrackingRefBased/>
  <w15:docId w15:val="{41A3E56A-4542-448E-8C05-79D680BB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5323"/>
    <w:pPr>
      <w:spacing w:after="0" w:line="240" w:lineRule="auto"/>
    </w:pPr>
    <w:rPr>
      <w:rFonts w:ascii="Arial" w:hAnsi="Arial"/>
    </w:rPr>
  </w:style>
  <w:style w:type="paragraph" w:styleId="berschrift1">
    <w:name w:val="heading 1"/>
    <w:next w:val="Standard"/>
    <w:link w:val="berschrift1Zchn"/>
    <w:uiPriority w:val="9"/>
    <w:qFormat/>
    <w:rsid w:val="003D62F9"/>
    <w:pPr>
      <w:keepNext/>
      <w:keepLines/>
      <w:spacing w:after="59"/>
      <w:ind w:left="10" w:hanging="10"/>
      <w:outlineLvl w:val="0"/>
    </w:pPr>
    <w:rPr>
      <w:rFonts w:ascii="Calibri" w:eastAsia="Calibri" w:hAnsi="Calibri" w:cs="Calibri"/>
      <w:b/>
      <w:color w:val="000000"/>
      <w:sz w:val="18"/>
      <w:lang w:eastAsia="de-DE"/>
    </w:rPr>
  </w:style>
  <w:style w:type="paragraph" w:styleId="berschrift2">
    <w:name w:val="heading 2"/>
    <w:next w:val="Standard"/>
    <w:link w:val="berschrift2Zchn"/>
    <w:uiPriority w:val="9"/>
    <w:unhideWhenUsed/>
    <w:qFormat/>
    <w:rsid w:val="003D62F9"/>
    <w:pPr>
      <w:keepNext/>
      <w:keepLines/>
      <w:spacing w:after="344"/>
      <w:ind w:right="203"/>
      <w:jc w:val="center"/>
      <w:outlineLvl w:val="1"/>
    </w:pPr>
    <w:rPr>
      <w:rFonts w:ascii="Calibri" w:eastAsia="Calibri" w:hAnsi="Calibri" w:cs="Calibri"/>
      <w:b/>
      <w:color w:val="343433"/>
      <w:sz w:val="24"/>
      <w:lang w:eastAsia="de-DE"/>
    </w:rPr>
  </w:style>
  <w:style w:type="paragraph" w:styleId="berschrift3">
    <w:name w:val="heading 3"/>
    <w:next w:val="Standard"/>
    <w:link w:val="berschrift3Zchn"/>
    <w:uiPriority w:val="9"/>
    <w:unhideWhenUsed/>
    <w:qFormat/>
    <w:rsid w:val="003D62F9"/>
    <w:pPr>
      <w:keepNext/>
      <w:keepLines/>
      <w:spacing w:after="4"/>
      <w:ind w:left="11" w:hanging="10"/>
      <w:outlineLvl w:val="2"/>
    </w:pPr>
    <w:rPr>
      <w:rFonts w:ascii="Calibri" w:eastAsia="Calibri" w:hAnsi="Calibri" w:cs="Calibri"/>
      <w:b/>
      <w:color w:val="181717"/>
      <w:sz w:val="1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FlietextSchreiben">
    <w:name w:val="K_Fließtext_Schreiben"/>
    <w:qFormat/>
    <w:rsid w:val="00C74BDB"/>
    <w:pPr>
      <w:spacing w:after="0" w:line="240" w:lineRule="auto"/>
      <w:contextualSpacing/>
    </w:pPr>
    <w:rPr>
      <w:rFonts w:ascii="Arial" w:eastAsia="Times New Roman" w:hAnsi="Arial" w:cs="Futura Std Light"/>
      <w:color w:val="000000"/>
      <w:szCs w:val="20"/>
      <w:lang w:eastAsia="de-DE"/>
    </w:rPr>
  </w:style>
  <w:style w:type="paragraph" w:customStyle="1" w:styleId="KFlietext">
    <w:name w:val="K_Fließtext"/>
    <w:qFormat/>
    <w:rsid w:val="00C74BDB"/>
    <w:pPr>
      <w:spacing w:after="0" w:line="240" w:lineRule="auto"/>
    </w:pPr>
    <w:rPr>
      <w:rFonts w:ascii="Arial" w:eastAsia="Times New Roman" w:hAnsi="Arial" w:cs="Times New Roman"/>
      <w:lang w:eastAsia="nl-NL"/>
    </w:rPr>
  </w:style>
  <w:style w:type="paragraph" w:styleId="Kopfzeile">
    <w:name w:val="header"/>
    <w:basedOn w:val="Standard"/>
    <w:link w:val="KopfzeileZchn"/>
    <w:uiPriority w:val="99"/>
    <w:unhideWhenUsed/>
    <w:rsid w:val="00B7111C"/>
    <w:pPr>
      <w:tabs>
        <w:tab w:val="center" w:pos="4536"/>
        <w:tab w:val="right" w:pos="9072"/>
      </w:tabs>
    </w:pPr>
  </w:style>
  <w:style w:type="character" w:customStyle="1" w:styleId="KopfzeileZchn">
    <w:name w:val="Kopfzeile Zchn"/>
    <w:basedOn w:val="Absatz-Standardschriftart"/>
    <w:link w:val="Kopfzeile"/>
    <w:uiPriority w:val="99"/>
    <w:rsid w:val="00B7111C"/>
    <w:rPr>
      <w:rFonts w:ascii="Times New Roman" w:hAnsi="Times New Roman"/>
      <w:sz w:val="24"/>
    </w:rPr>
  </w:style>
  <w:style w:type="paragraph" w:styleId="Fuzeile">
    <w:name w:val="footer"/>
    <w:basedOn w:val="Standard"/>
    <w:link w:val="FuzeileZchn"/>
    <w:uiPriority w:val="99"/>
    <w:unhideWhenUsed/>
    <w:rsid w:val="00B7111C"/>
    <w:pPr>
      <w:tabs>
        <w:tab w:val="center" w:pos="4536"/>
        <w:tab w:val="right" w:pos="9072"/>
      </w:tabs>
    </w:pPr>
  </w:style>
  <w:style w:type="character" w:customStyle="1" w:styleId="FuzeileZchn">
    <w:name w:val="Fußzeile Zchn"/>
    <w:basedOn w:val="Absatz-Standardschriftart"/>
    <w:link w:val="Fuzeile"/>
    <w:uiPriority w:val="99"/>
    <w:rsid w:val="00B7111C"/>
    <w:rPr>
      <w:rFonts w:ascii="Times New Roman" w:hAnsi="Times New Roman"/>
      <w:sz w:val="24"/>
    </w:rPr>
  </w:style>
  <w:style w:type="character" w:customStyle="1" w:styleId="berschrift1Zchn">
    <w:name w:val="Überschrift 1 Zchn"/>
    <w:basedOn w:val="Absatz-Standardschriftart"/>
    <w:link w:val="berschrift1"/>
    <w:uiPriority w:val="9"/>
    <w:rsid w:val="003D62F9"/>
    <w:rPr>
      <w:rFonts w:ascii="Calibri" w:eastAsia="Calibri" w:hAnsi="Calibri" w:cs="Calibri"/>
      <w:b/>
      <w:color w:val="000000"/>
      <w:sz w:val="18"/>
      <w:lang w:eastAsia="de-DE"/>
    </w:rPr>
  </w:style>
  <w:style w:type="character" w:customStyle="1" w:styleId="berschrift2Zchn">
    <w:name w:val="Überschrift 2 Zchn"/>
    <w:basedOn w:val="Absatz-Standardschriftart"/>
    <w:link w:val="berschrift2"/>
    <w:uiPriority w:val="9"/>
    <w:rsid w:val="003D62F9"/>
    <w:rPr>
      <w:rFonts w:ascii="Calibri" w:eastAsia="Calibri" w:hAnsi="Calibri" w:cs="Calibri"/>
      <w:b/>
      <w:color w:val="343433"/>
      <w:sz w:val="24"/>
      <w:lang w:eastAsia="de-DE"/>
    </w:rPr>
  </w:style>
  <w:style w:type="character" w:customStyle="1" w:styleId="berschrift3Zchn">
    <w:name w:val="Überschrift 3 Zchn"/>
    <w:basedOn w:val="Absatz-Standardschriftart"/>
    <w:link w:val="berschrift3"/>
    <w:uiPriority w:val="9"/>
    <w:rsid w:val="003D62F9"/>
    <w:rPr>
      <w:rFonts w:ascii="Calibri" w:eastAsia="Calibri" w:hAnsi="Calibri" w:cs="Calibri"/>
      <w:b/>
      <w:color w:val="181717"/>
      <w:sz w:val="17"/>
      <w:lang w:eastAsia="de-DE"/>
    </w:rPr>
  </w:style>
  <w:style w:type="table" w:customStyle="1" w:styleId="TableGrid">
    <w:name w:val="TableGrid"/>
    <w:rsid w:val="003D62F9"/>
    <w:pPr>
      <w:spacing w:after="0" w:line="240" w:lineRule="auto"/>
    </w:pPr>
    <w:rPr>
      <w:rFonts w:eastAsiaTheme="minorEastAsia"/>
      <w:lang w:eastAsia="de-DE"/>
    </w:rPr>
    <w:tblPr>
      <w:tblCellMar>
        <w:top w:w="0" w:type="dxa"/>
        <w:left w:w="0" w:type="dxa"/>
        <w:bottom w:w="0" w:type="dxa"/>
        <w:right w:w="0" w:type="dxa"/>
      </w:tblCellMar>
    </w:tblPr>
  </w:style>
  <w:style w:type="paragraph" w:styleId="Listenabsatz">
    <w:name w:val="List Paragraph"/>
    <w:basedOn w:val="Standard"/>
    <w:uiPriority w:val="34"/>
    <w:qFormat/>
    <w:rsid w:val="003D62F9"/>
    <w:pPr>
      <w:ind w:left="720"/>
      <w:contextualSpacing/>
    </w:pPr>
  </w:style>
  <w:style w:type="character" w:styleId="Hyperlink">
    <w:name w:val="Hyperlink"/>
    <w:basedOn w:val="Absatz-Standardschriftart"/>
    <w:uiPriority w:val="99"/>
    <w:unhideWhenUsed/>
    <w:rsid w:val="003D62F9"/>
    <w:rPr>
      <w:color w:val="0563C1" w:themeColor="hyperlink"/>
      <w:u w:val="single"/>
    </w:rPr>
  </w:style>
  <w:style w:type="character" w:styleId="NichtaufgelsteErwhnung">
    <w:name w:val="Unresolved Mention"/>
    <w:basedOn w:val="Absatz-Standardschriftart"/>
    <w:uiPriority w:val="99"/>
    <w:semiHidden/>
    <w:unhideWhenUsed/>
    <w:rsid w:val="003D62F9"/>
    <w:rPr>
      <w:color w:val="605E5C"/>
      <w:shd w:val="clear" w:color="auto" w:fill="E1DFDD"/>
    </w:rPr>
  </w:style>
  <w:style w:type="character" w:styleId="Kommentarzeichen">
    <w:name w:val="annotation reference"/>
    <w:basedOn w:val="Absatz-Standardschriftart"/>
    <w:uiPriority w:val="99"/>
    <w:semiHidden/>
    <w:unhideWhenUsed/>
    <w:rsid w:val="000F2247"/>
    <w:rPr>
      <w:sz w:val="16"/>
      <w:szCs w:val="16"/>
    </w:rPr>
  </w:style>
  <w:style w:type="paragraph" w:styleId="Kommentartext">
    <w:name w:val="annotation text"/>
    <w:basedOn w:val="Standard"/>
    <w:link w:val="KommentartextZchn"/>
    <w:uiPriority w:val="99"/>
    <w:unhideWhenUsed/>
    <w:rsid w:val="000F2247"/>
    <w:rPr>
      <w:sz w:val="20"/>
      <w:szCs w:val="20"/>
    </w:rPr>
  </w:style>
  <w:style w:type="character" w:customStyle="1" w:styleId="KommentartextZchn">
    <w:name w:val="Kommentartext Zchn"/>
    <w:basedOn w:val="Absatz-Standardschriftart"/>
    <w:link w:val="Kommentartext"/>
    <w:uiPriority w:val="99"/>
    <w:rsid w:val="000F22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F2247"/>
    <w:rPr>
      <w:b/>
      <w:bCs/>
    </w:rPr>
  </w:style>
  <w:style w:type="character" w:customStyle="1" w:styleId="KommentarthemaZchn">
    <w:name w:val="Kommentarthema Zchn"/>
    <w:basedOn w:val="KommentartextZchn"/>
    <w:link w:val="Kommentarthema"/>
    <w:uiPriority w:val="99"/>
    <w:semiHidden/>
    <w:rsid w:val="000F224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3857">
      <w:bodyDiv w:val="1"/>
      <w:marLeft w:val="0"/>
      <w:marRight w:val="0"/>
      <w:marTop w:val="0"/>
      <w:marBottom w:val="0"/>
      <w:divBdr>
        <w:top w:val="none" w:sz="0" w:space="0" w:color="auto"/>
        <w:left w:val="none" w:sz="0" w:space="0" w:color="auto"/>
        <w:bottom w:val="none" w:sz="0" w:space="0" w:color="auto"/>
        <w:right w:val="none" w:sz="0" w:space="0" w:color="auto"/>
      </w:divBdr>
    </w:div>
    <w:div w:id="360784452">
      <w:bodyDiv w:val="1"/>
      <w:marLeft w:val="0"/>
      <w:marRight w:val="0"/>
      <w:marTop w:val="0"/>
      <w:marBottom w:val="0"/>
      <w:divBdr>
        <w:top w:val="none" w:sz="0" w:space="0" w:color="auto"/>
        <w:left w:val="none" w:sz="0" w:space="0" w:color="auto"/>
        <w:bottom w:val="none" w:sz="0" w:space="0" w:color="auto"/>
        <w:right w:val="none" w:sz="0" w:space="0" w:color="auto"/>
      </w:divBdr>
    </w:div>
    <w:div w:id="1261990858">
      <w:bodyDiv w:val="1"/>
      <w:marLeft w:val="0"/>
      <w:marRight w:val="0"/>
      <w:marTop w:val="0"/>
      <w:marBottom w:val="0"/>
      <w:divBdr>
        <w:top w:val="none" w:sz="0" w:space="0" w:color="auto"/>
        <w:left w:val="none" w:sz="0" w:space="0" w:color="auto"/>
        <w:bottom w:val="none" w:sz="0" w:space="0" w:color="auto"/>
        <w:right w:val="none" w:sz="0" w:space="0" w:color="auto"/>
      </w:divBdr>
    </w:div>
    <w:div w:id="19569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ment@rmp-umzug.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consumers/odr"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0DE9-107D-4DF2-B879-A1D88A16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3693</Words>
  <Characters>23271</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WoltersKluwer Deutschland GmbH</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Mierau, Andreas</dc:creator>
  <cp:keywords/>
  <dc:description/>
  <cp:lastModifiedBy>Stefan Lutz</cp:lastModifiedBy>
  <cp:revision>6</cp:revision>
  <dcterms:created xsi:type="dcterms:W3CDTF">2019-03-18T11:10:00Z</dcterms:created>
  <dcterms:modified xsi:type="dcterms:W3CDTF">2022-07-15T07:58:00Z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525848</vt:i4>
  </property>
</Properties>
</file>